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79" w:type="pct"/>
        <w:tblCellMar>
          <w:left w:w="0" w:type="dxa"/>
          <w:right w:w="0" w:type="dxa"/>
        </w:tblCellMar>
        <w:tblLook w:val="04A0" w:firstRow="1" w:lastRow="0" w:firstColumn="1" w:lastColumn="0" w:noHBand="0" w:noVBand="1"/>
      </w:tblPr>
      <w:tblGrid>
        <w:gridCol w:w="3089"/>
        <w:gridCol w:w="3290"/>
        <w:gridCol w:w="3685"/>
      </w:tblGrid>
      <w:tr w:rsidR="00A21C3D" w:rsidRPr="005650DF" w14:paraId="2766ADEE" w14:textId="77777777" w:rsidTr="00F11E6D">
        <w:tc>
          <w:tcPr>
            <w:tcW w:w="3089" w:type="dxa"/>
            <w:tcBorders>
              <w:top w:val="nil"/>
              <w:left w:val="nil"/>
              <w:bottom w:val="nil"/>
              <w:right w:val="nil"/>
            </w:tcBorders>
            <w:hideMark/>
          </w:tcPr>
          <w:p w14:paraId="281637D7" w14:textId="77777777" w:rsidR="00A21C3D" w:rsidRPr="005650DF" w:rsidRDefault="00A21C3D" w:rsidP="00EF58CF">
            <w:pPr>
              <w:spacing w:line="275" w:lineRule="atLeast"/>
              <w:jc w:val="left"/>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Biểu 06/KHCN-CG</w:t>
            </w:r>
          </w:p>
          <w:p w14:paraId="7768EA79" w14:textId="77777777" w:rsidR="00A21C3D" w:rsidRPr="005650DF" w:rsidRDefault="00A21C3D" w:rsidP="00F11E6D">
            <w:pPr>
              <w:spacing w:line="275" w:lineRule="atLeast"/>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Ban hành kèm theo Thông tư 15/2018/TT-BKHCN ngày 15 tháng 11 năm 2018</w:t>
            </w:r>
          </w:p>
          <w:p w14:paraId="0EF82D14" w14:textId="77777777" w:rsidR="00A21C3D" w:rsidRPr="005650DF" w:rsidRDefault="00A21C3D" w:rsidP="00CF26FF">
            <w:pPr>
              <w:spacing w:line="275" w:lineRule="atLeast"/>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Ngày nhận báo cáo:</w:t>
            </w:r>
          </w:p>
        </w:tc>
        <w:tc>
          <w:tcPr>
            <w:tcW w:w="3290" w:type="dxa"/>
            <w:tcBorders>
              <w:top w:val="nil"/>
              <w:left w:val="nil"/>
              <w:bottom w:val="nil"/>
              <w:right w:val="nil"/>
            </w:tcBorders>
            <w:hideMark/>
          </w:tcPr>
          <w:p w14:paraId="61E61B53" w14:textId="72444301" w:rsidR="00A21C3D" w:rsidRPr="005650DF" w:rsidRDefault="00A21C3D" w:rsidP="00DC2F1E">
            <w:pPr>
              <w:spacing w:line="275" w:lineRule="atLeast"/>
              <w:jc w:val="center"/>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CHUYỂN GIAO CÔNG NGHỆ</w:t>
            </w:r>
            <w:r w:rsidRPr="005650DF">
              <w:rPr>
                <w:rFonts w:ascii="Times New Roman" w:eastAsia="Times New Roman" w:hAnsi="Times New Roman" w:cs="Times New Roman"/>
                <w:color w:val="222222"/>
                <w:sz w:val="24"/>
                <w:szCs w:val="24"/>
              </w:rPr>
              <w:br/>
            </w:r>
            <w:r w:rsidRPr="005650DF">
              <w:rPr>
                <w:rFonts w:ascii="Times New Roman" w:eastAsia="Times New Roman" w:hAnsi="Times New Roman" w:cs="Times New Roman"/>
                <w:color w:val="222222"/>
                <w:sz w:val="24"/>
                <w:szCs w:val="20"/>
              </w:rPr>
              <w:t>số (Từ ngày 01/01 đến ngày 31/12 năm</w:t>
            </w:r>
            <w:r w:rsidR="00F11E6D">
              <w:rPr>
                <w:rFonts w:ascii="Times New Roman" w:eastAsia="Times New Roman" w:hAnsi="Times New Roman" w:cs="Times New Roman"/>
                <w:color w:val="222222"/>
                <w:sz w:val="24"/>
                <w:szCs w:val="20"/>
              </w:rPr>
              <w:t xml:space="preserve"> 20</w:t>
            </w:r>
            <w:r w:rsidR="006454C3">
              <w:rPr>
                <w:rFonts w:ascii="Times New Roman" w:eastAsia="Times New Roman" w:hAnsi="Times New Roman" w:cs="Times New Roman"/>
                <w:color w:val="222222"/>
                <w:sz w:val="24"/>
                <w:szCs w:val="20"/>
              </w:rPr>
              <w:t>2</w:t>
            </w:r>
            <w:r w:rsidR="008C1C70">
              <w:rPr>
                <w:rFonts w:ascii="Times New Roman" w:eastAsia="Times New Roman" w:hAnsi="Times New Roman" w:cs="Times New Roman"/>
                <w:color w:val="222222"/>
                <w:sz w:val="24"/>
                <w:szCs w:val="20"/>
              </w:rPr>
              <w:t>4</w:t>
            </w:r>
            <w:r w:rsidRPr="005650DF">
              <w:rPr>
                <w:rFonts w:ascii="Times New Roman" w:eastAsia="Times New Roman" w:hAnsi="Times New Roman" w:cs="Times New Roman"/>
                <w:color w:val="222222"/>
                <w:sz w:val="24"/>
                <w:szCs w:val="20"/>
              </w:rPr>
              <w:t>)</w:t>
            </w:r>
          </w:p>
        </w:tc>
        <w:tc>
          <w:tcPr>
            <w:tcW w:w="3685" w:type="dxa"/>
            <w:tcBorders>
              <w:top w:val="nil"/>
              <w:left w:val="nil"/>
              <w:bottom w:val="nil"/>
              <w:right w:val="nil"/>
            </w:tcBorders>
            <w:hideMark/>
          </w:tcPr>
          <w:p w14:paraId="53B32ECB" w14:textId="77777777" w:rsidR="00A21C3D" w:rsidRPr="00E52C08" w:rsidRDefault="00A21C3D" w:rsidP="00A21C3D">
            <w:pPr>
              <w:spacing w:line="360" w:lineRule="auto"/>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báo cáo:</w:t>
            </w:r>
          </w:p>
          <w:p w14:paraId="1C171450" w14:textId="77777777" w:rsidR="00A21C3D" w:rsidRDefault="00A21C3D" w:rsidP="00A21C3D">
            <w:pPr>
              <w:spacing w:line="360" w:lineRule="auto"/>
              <w:jc w:val="left"/>
              <w:rPr>
                <w:rFonts w:ascii="Times New Roman" w:eastAsia="Times New Roman" w:hAnsi="Times New Roman" w:cs="Times New Roman"/>
                <w:color w:val="222222"/>
                <w:sz w:val="24"/>
                <w:szCs w:val="20"/>
              </w:rPr>
            </w:pPr>
            <w:r w:rsidRPr="00E52C08">
              <w:rPr>
                <w:rFonts w:ascii="Times New Roman" w:eastAsia="Times New Roman" w:hAnsi="Times New Roman" w:cs="Times New Roman"/>
                <w:color w:val="222222"/>
                <w:sz w:val="24"/>
                <w:szCs w:val="20"/>
              </w:rPr>
              <w:t>……………………………</w:t>
            </w:r>
            <w:r>
              <w:rPr>
                <w:rFonts w:ascii="Times New Roman" w:eastAsia="Times New Roman" w:hAnsi="Times New Roman" w:cs="Times New Roman"/>
                <w:color w:val="222222"/>
                <w:sz w:val="24"/>
                <w:szCs w:val="20"/>
              </w:rPr>
              <w:t>…</w:t>
            </w:r>
            <w:r w:rsidR="00F11E6D">
              <w:rPr>
                <w:rFonts w:ascii="Times New Roman" w:eastAsia="Times New Roman" w:hAnsi="Times New Roman" w:cs="Times New Roman"/>
                <w:color w:val="222222"/>
                <w:sz w:val="24"/>
                <w:szCs w:val="20"/>
              </w:rPr>
              <w:t>……..</w:t>
            </w:r>
          </w:p>
          <w:p w14:paraId="3C73107D" w14:textId="77777777" w:rsidR="00A21C3D" w:rsidRPr="00E52C08" w:rsidRDefault="00A21C3D" w:rsidP="00A21C3D">
            <w:pPr>
              <w:spacing w:line="360" w:lineRule="auto"/>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w:t>
            </w:r>
            <w:r w:rsidR="00F11E6D">
              <w:rPr>
                <w:rFonts w:ascii="Times New Roman" w:eastAsia="Times New Roman" w:hAnsi="Times New Roman" w:cs="Times New Roman"/>
                <w:color w:val="222222"/>
                <w:sz w:val="24"/>
                <w:szCs w:val="20"/>
              </w:rPr>
              <w:t>......</w:t>
            </w:r>
          </w:p>
          <w:p w14:paraId="254C5391" w14:textId="77777777" w:rsidR="00A21C3D" w:rsidRPr="00E52C08" w:rsidRDefault="00A21C3D" w:rsidP="00A21C3D">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nhận báo cáo:</w:t>
            </w:r>
          </w:p>
          <w:p w14:paraId="7C2EB870" w14:textId="77777777" w:rsidR="00A21C3D" w:rsidRPr="005650DF" w:rsidRDefault="00DC2F1E" w:rsidP="00DC2F1E">
            <w:pPr>
              <w:spacing w:line="27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Trung tâm Thông tin - Ứng dụng Khoa học và Công nghệ tỉnh Đắk Lắk</w:t>
            </w:r>
          </w:p>
        </w:tc>
      </w:tr>
    </w:tbl>
    <w:p w14:paraId="292B4613" w14:textId="77777777" w:rsidR="00A21C3D" w:rsidRPr="00314F68" w:rsidRDefault="00A21C3D" w:rsidP="00A21C3D">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5803"/>
        <w:gridCol w:w="886"/>
        <w:gridCol w:w="995"/>
        <w:gridCol w:w="1691"/>
      </w:tblGrid>
      <w:tr w:rsidR="00A21C3D" w:rsidRPr="00314F68" w14:paraId="0CCD4630" w14:textId="77777777" w:rsidTr="00F11E6D">
        <w:trPr>
          <w:trHeight w:val="471"/>
        </w:trPr>
        <w:tc>
          <w:tcPr>
            <w:tcW w:w="6236"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C2C0CBB"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939" w:type="dxa"/>
            <w:tcBorders>
              <w:top w:val="single" w:sz="8" w:space="0" w:color="auto"/>
              <w:left w:val="nil"/>
              <w:bottom w:val="single" w:sz="8" w:space="0" w:color="auto"/>
              <w:right w:val="single" w:sz="8" w:space="0" w:color="auto"/>
            </w:tcBorders>
            <w:shd w:val="clear" w:color="auto" w:fill="FFFFFF"/>
            <w:vAlign w:val="center"/>
            <w:hideMark/>
          </w:tcPr>
          <w:p w14:paraId="40F16D3A"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Mã số</w:t>
            </w:r>
          </w:p>
        </w:tc>
        <w:tc>
          <w:tcPr>
            <w:tcW w:w="1039" w:type="dxa"/>
            <w:tcBorders>
              <w:top w:val="single" w:sz="8" w:space="0" w:color="auto"/>
              <w:left w:val="nil"/>
              <w:bottom w:val="single" w:sz="8" w:space="0" w:color="auto"/>
              <w:right w:val="single" w:sz="8" w:space="0" w:color="auto"/>
            </w:tcBorders>
            <w:shd w:val="clear" w:color="auto" w:fill="FFFFFF"/>
            <w:vAlign w:val="center"/>
            <w:hideMark/>
          </w:tcPr>
          <w:p w14:paraId="08F81753"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Đơn vị tính</w:t>
            </w:r>
          </w:p>
        </w:tc>
        <w:tc>
          <w:tcPr>
            <w:tcW w:w="1803" w:type="dxa"/>
            <w:tcBorders>
              <w:top w:val="single" w:sz="8" w:space="0" w:color="auto"/>
              <w:left w:val="nil"/>
              <w:bottom w:val="single" w:sz="8" w:space="0" w:color="auto"/>
              <w:right w:val="single" w:sz="8" w:space="0" w:color="auto"/>
            </w:tcBorders>
            <w:shd w:val="clear" w:color="auto" w:fill="FFFFFF"/>
            <w:vAlign w:val="center"/>
            <w:hideMark/>
          </w:tcPr>
          <w:p w14:paraId="30A3890B"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Tổng số</w:t>
            </w:r>
          </w:p>
        </w:tc>
      </w:tr>
      <w:tr w:rsidR="00A21C3D" w:rsidRPr="00314F68" w14:paraId="2C968B84"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3A0A5516"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A</w:t>
            </w:r>
          </w:p>
        </w:tc>
        <w:tc>
          <w:tcPr>
            <w:tcW w:w="939" w:type="dxa"/>
            <w:tcBorders>
              <w:top w:val="nil"/>
              <w:left w:val="nil"/>
              <w:bottom w:val="single" w:sz="8" w:space="0" w:color="auto"/>
              <w:right w:val="single" w:sz="8" w:space="0" w:color="auto"/>
            </w:tcBorders>
            <w:shd w:val="clear" w:color="auto" w:fill="FFFFFF"/>
            <w:vAlign w:val="center"/>
            <w:hideMark/>
          </w:tcPr>
          <w:p w14:paraId="396F08EE"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B</w:t>
            </w:r>
          </w:p>
        </w:tc>
        <w:tc>
          <w:tcPr>
            <w:tcW w:w="1039" w:type="dxa"/>
            <w:tcBorders>
              <w:top w:val="nil"/>
              <w:left w:val="nil"/>
              <w:bottom w:val="single" w:sz="8" w:space="0" w:color="auto"/>
              <w:right w:val="single" w:sz="8" w:space="0" w:color="auto"/>
            </w:tcBorders>
            <w:shd w:val="clear" w:color="auto" w:fill="FFFFFF"/>
            <w:vAlign w:val="center"/>
            <w:hideMark/>
          </w:tcPr>
          <w:p w14:paraId="73B6676D"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w:t>
            </w:r>
          </w:p>
        </w:tc>
        <w:tc>
          <w:tcPr>
            <w:tcW w:w="1803" w:type="dxa"/>
            <w:tcBorders>
              <w:top w:val="nil"/>
              <w:left w:val="nil"/>
              <w:bottom w:val="single" w:sz="8" w:space="0" w:color="auto"/>
              <w:right w:val="single" w:sz="8" w:space="0" w:color="auto"/>
            </w:tcBorders>
            <w:shd w:val="clear" w:color="auto" w:fill="FFFFFF"/>
            <w:vAlign w:val="center"/>
            <w:hideMark/>
          </w:tcPr>
          <w:p w14:paraId="37AAC00D"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r>
      <w:tr w:rsidR="00A21C3D" w:rsidRPr="00314F68" w14:paraId="583E2DA0"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267303CC"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1. Số hợp đồng chuyển giao công nghệ đã được đăng ký</w:t>
            </w:r>
          </w:p>
        </w:tc>
        <w:tc>
          <w:tcPr>
            <w:tcW w:w="939" w:type="dxa"/>
            <w:tcBorders>
              <w:top w:val="nil"/>
              <w:left w:val="nil"/>
              <w:bottom w:val="single" w:sz="8" w:space="0" w:color="auto"/>
              <w:right w:val="single" w:sz="8" w:space="0" w:color="auto"/>
            </w:tcBorders>
            <w:shd w:val="clear" w:color="auto" w:fill="FFFFFF"/>
            <w:vAlign w:val="center"/>
            <w:hideMark/>
          </w:tcPr>
          <w:p w14:paraId="25656F78"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01</w:t>
            </w:r>
          </w:p>
        </w:tc>
        <w:tc>
          <w:tcPr>
            <w:tcW w:w="1039" w:type="dxa"/>
            <w:tcBorders>
              <w:top w:val="nil"/>
              <w:left w:val="nil"/>
              <w:bottom w:val="single" w:sz="8" w:space="0" w:color="auto"/>
              <w:right w:val="single" w:sz="8" w:space="0" w:color="auto"/>
            </w:tcBorders>
            <w:shd w:val="clear" w:color="auto" w:fill="FFFFFF"/>
            <w:vAlign w:val="center"/>
            <w:hideMark/>
          </w:tcPr>
          <w:p w14:paraId="3F721793"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16FF391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4E80C3D0"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64694025"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2. Số hợp đồng chuyển giao công nghệ đã được cấp phép</w:t>
            </w:r>
          </w:p>
        </w:tc>
        <w:tc>
          <w:tcPr>
            <w:tcW w:w="939" w:type="dxa"/>
            <w:tcBorders>
              <w:top w:val="nil"/>
              <w:left w:val="nil"/>
              <w:bottom w:val="single" w:sz="8" w:space="0" w:color="auto"/>
              <w:right w:val="single" w:sz="8" w:space="0" w:color="auto"/>
            </w:tcBorders>
            <w:shd w:val="clear" w:color="auto" w:fill="FFFFFF"/>
            <w:vAlign w:val="center"/>
            <w:hideMark/>
          </w:tcPr>
          <w:p w14:paraId="34CEB04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02</w:t>
            </w:r>
          </w:p>
        </w:tc>
        <w:tc>
          <w:tcPr>
            <w:tcW w:w="1039" w:type="dxa"/>
            <w:tcBorders>
              <w:top w:val="nil"/>
              <w:left w:val="nil"/>
              <w:bottom w:val="single" w:sz="8" w:space="0" w:color="auto"/>
              <w:right w:val="single" w:sz="8" w:space="0" w:color="auto"/>
            </w:tcBorders>
            <w:shd w:val="clear" w:color="auto" w:fill="FFFFFF"/>
            <w:vAlign w:val="center"/>
            <w:hideMark/>
          </w:tcPr>
          <w:p w14:paraId="784E19D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67414855"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2AD56AFD"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3CE4E1B9"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3. Số hợp đồng chuyển giao công nghệ được thực hiện</w:t>
            </w:r>
          </w:p>
        </w:tc>
        <w:tc>
          <w:tcPr>
            <w:tcW w:w="939" w:type="dxa"/>
            <w:tcBorders>
              <w:top w:val="nil"/>
              <w:left w:val="nil"/>
              <w:bottom w:val="single" w:sz="8" w:space="0" w:color="auto"/>
              <w:right w:val="single" w:sz="8" w:space="0" w:color="auto"/>
            </w:tcBorders>
            <w:shd w:val="clear" w:color="auto" w:fill="FFFFFF"/>
            <w:vAlign w:val="center"/>
            <w:hideMark/>
          </w:tcPr>
          <w:p w14:paraId="33B443E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03</w:t>
            </w:r>
          </w:p>
        </w:tc>
        <w:tc>
          <w:tcPr>
            <w:tcW w:w="1039" w:type="dxa"/>
            <w:tcBorders>
              <w:top w:val="nil"/>
              <w:left w:val="nil"/>
              <w:bottom w:val="single" w:sz="8" w:space="0" w:color="auto"/>
              <w:right w:val="single" w:sz="8" w:space="0" w:color="auto"/>
            </w:tcBorders>
            <w:shd w:val="clear" w:color="auto" w:fill="FFFFFF"/>
            <w:vAlign w:val="center"/>
            <w:hideMark/>
          </w:tcPr>
          <w:p w14:paraId="259E02F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39E54002"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735DD0DF"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587632B7"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3.1. Chia theo ngành kinh tế (*)</w:t>
            </w:r>
          </w:p>
        </w:tc>
        <w:tc>
          <w:tcPr>
            <w:tcW w:w="939" w:type="dxa"/>
            <w:tcBorders>
              <w:top w:val="nil"/>
              <w:left w:val="nil"/>
              <w:bottom w:val="single" w:sz="8" w:space="0" w:color="auto"/>
              <w:right w:val="single" w:sz="8" w:space="0" w:color="auto"/>
            </w:tcBorders>
            <w:shd w:val="clear" w:color="auto" w:fill="FFFFFF"/>
            <w:vAlign w:val="center"/>
            <w:hideMark/>
          </w:tcPr>
          <w:p w14:paraId="49848945"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nil"/>
              <w:left w:val="nil"/>
              <w:bottom w:val="single" w:sz="8" w:space="0" w:color="auto"/>
              <w:right w:val="single" w:sz="8" w:space="0" w:color="auto"/>
            </w:tcBorders>
            <w:shd w:val="clear" w:color="auto" w:fill="FFFFFF"/>
            <w:vAlign w:val="center"/>
            <w:hideMark/>
          </w:tcPr>
          <w:p w14:paraId="7C930064"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nil"/>
              <w:left w:val="nil"/>
              <w:bottom w:val="single" w:sz="8" w:space="0" w:color="auto"/>
              <w:right w:val="single" w:sz="8" w:space="0" w:color="auto"/>
            </w:tcBorders>
            <w:shd w:val="clear" w:color="auto" w:fill="FFFFFF"/>
            <w:vAlign w:val="center"/>
            <w:hideMark/>
          </w:tcPr>
          <w:p w14:paraId="2E8304D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1A1F12C9"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7122E542"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939" w:type="dxa"/>
            <w:tcBorders>
              <w:top w:val="nil"/>
              <w:left w:val="nil"/>
              <w:bottom w:val="single" w:sz="8" w:space="0" w:color="auto"/>
              <w:right w:val="single" w:sz="8" w:space="0" w:color="auto"/>
            </w:tcBorders>
            <w:shd w:val="clear" w:color="auto" w:fill="FFFFFF"/>
            <w:vAlign w:val="center"/>
            <w:hideMark/>
          </w:tcPr>
          <w:p w14:paraId="62C204B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04</w:t>
            </w:r>
          </w:p>
        </w:tc>
        <w:tc>
          <w:tcPr>
            <w:tcW w:w="1039" w:type="dxa"/>
            <w:tcBorders>
              <w:top w:val="nil"/>
              <w:left w:val="nil"/>
              <w:bottom w:val="single" w:sz="8" w:space="0" w:color="auto"/>
              <w:right w:val="single" w:sz="8" w:space="0" w:color="auto"/>
            </w:tcBorders>
            <w:shd w:val="clear" w:color="auto" w:fill="FFFFFF"/>
            <w:vAlign w:val="center"/>
            <w:hideMark/>
          </w:tcPr>
          <w:p w14:paraId="483AF3E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18AC03EB"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163117C2"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35205647"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939" w:type="dxa"/>
            <w:tcBorders>
              <w:top w:val="nil"/>
              <w:left w:val="nil"/>
              <w:bottom w:val="single" w:sz="8" w:space="0" w:color="auto"/>
              <w:right w:val="single" w:sz="8" w:space="0" w:color="auto"/>
            </w:tcBorders>
            <w:shd w:val="clear" w:color="auto" w:fill="FFFFFF"/>
            <w:vAlign w:val="center"/>
            <w:hideMark/>
          </w:tcPr>
          <w:p w14:paraId="349AB08B"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05</w:t>
            </w:r>
          </w:p>
        </w:tc>
        <w:tc>
          <w:tcPr>
            <w:tcW w:w="1039" w:type="dxa"/>
            <w:tcBorders>
              <w:top w:val="nil"/>
              <w:left w:val="nil"/>
              <w:bottom w:val="single" w:sz="8" w:space="0" w:color="auto"/>
              <w:right w:val="single" w:sz="8" w:space="0" w:color="auto"/>
            </w:tcBorders>
            <w:shd w:val="clear" w:color="auto" w:fill="FFFFFF"/>
            <w:vAlign w:val="center"/>
            <w:hideMark/>
          </w:tcPr>
          <w:p w14:paraId="2D739AAA"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4701414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1D57A8D"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74692957"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3.2. Chia theo loại hình kinh tế</w:t>
            </w:r>
          </w:p>
        </w:tc>
        <w:tc>
          <w:tcPr>
            <w:tcW w:w="939" w:type="dxa"/>
            <w:tcBorders>
              <w:top w:val="nil"/>
              <w:left w:val="nil"/>
              <w:bottom w:val="single" w:sz="8" w:space="0" w:color="auto"/>
              <w:right w:val="single" w:sz="8" w:space="0" w:color="auto"/>
            </w:tcBorders>
            <w:shd w:val="clear" w:color="auto" w:fill="FFFFFF"/>
            <w:vAlign w:val="center"/>
            <w:hideMark/>
          </w:tcPr>
          <w:p w14:paraId="0163F3D5"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nil"/>
              <w:left w:val="nil"/>
              <w:bottom w:val="single" w:sz="8" w:space="0" w:color="auto"/>
              <w:right w:val="single" w:sz="8" w:space="0" w:color="auto"/>
            </w:tcBorders>
            <w:shd w:val="clear" w:color="auto" w:fill="FFFFFF"/>
            <w:vAlign w:val="center"/>
            <w:hideMark/>
          </w:tcPr>
          <w:p w14:paraId="728DE45A"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nil"/>
              <w:left w:val="nil"/>
              <w:bottom w:val="single" w:sz="8" w:space="0" w:color="auto"/>
              <w:right w:val="single" w:sz="8" w:space="0" w:color="auto"/>
            </w:tcBorders>
            <w:shd w:val="clear" w:color="auto" w:fill="FFFFFF"/>
            <w:vAlign w:val="center"/>
            <w:hideMark/>
          </w:tcPr>
          <w:p w14:paraId="487E56D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A4D5A80"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65CB38E7"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Nhà nước</w:t>
            </w:r>
          </w:p>
        </w:tc>
        <w:tc>
          <w:tcPr>
            <w:tcW w:w="939" w:type="dxa"/>
            <w:tcBorders>
              <w:top w:val="nil"/>
              <w:left w:val="nil"/>
              <w:bottom w:val="single" w:sz="8" w:space="0" w:color="auto"/>
              <w:right w:val="single" w:sz="8" w:space="0" w:color="auto"/>
            </w:tcBorders>
            <w:shd w:val="clear" w:color="auto" w:fill="FFFFFF"/>
            <w:vAlign w:val="center"/>
            <w:hideMark/>
          </w:tcPr>
          <w:p w14:paraId="4052F346"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06</w:t>
            </w:r>
          </w:p>
        </w:tc>
        <w:tc>
          <w:tcPr>
            <w:tcW w:w="1039" w:type="dxa"/>
            <w:tcBorders>
              <w:top w:val="nil"/>
              <w:left w:val="nil"/>
              <w:bottom w:val="single" w:sz="8" w:space="0" w:color="auto"/>
              <w:right w:val="single" w:sz="8" w:space="0" w:color="auto"/>
            </w:tcBorders>
            <w:shd w:val="clear" w:color="auto" w:fill="FFFFFF"/>
            <w:vAlign w:val="center"/>
            <w:hideMark/>
          </w:tcPr>
          <w:p w14:paraId="494B99D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7459F65E"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23204858"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4495BF22"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Ngoài nhà nước</w:t>
            </w:r>
          </w:p>
        </w:tc>
        <w:tc>
          <w:tcPr>
            <w:tcW w:w="939" w:type="dxa"/>
            <w:tcBorders>
              <w:top w:val="nil"/>
              <w:left w:val="nil"/>
              <w:bottom w:val="single" w:sz="8" w:space="0" w:color="auto"/>
              <w:right w:val="single" w:sz="8" w:space="0" w:color="auto"/>
            </w:tcBorders>
            <w:shd w:val="clear" w:color="auto" w:fill="FFFFFF"/>
            <w:vAlign w:val="center"/>
            <w:hideMark/>
          </w:tcPr>
          <w:p w14:paraId="3FD2650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07</w:t>
            </w:r>
          </w:p>
        </w:tc>
        <w:tc>
          <w:tcPr>
            <w:tcW w:w="1039" w:type="dxa"/>
            <w:tcBorders>
              <w:top w:val="nil"/>
              <w:left w:val="nil"/>
              <w:bottom w:val="single" w:sz="8" w:space="0" w:color="auto"/>
              <w:right w:val="single" w:sz="8" w:space="0" w:color="auto"/>
            </w:tcBorders>
            <w:shd w:val="clear" w:color="auto" w:fill="FFFFFF"/>
            <w:vAlign w:val="center"/>
            <w:hideMark/>
          </w:tcPr>
          <w:p w14:paraId="05798F3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2376E447"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2ACE1796"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28841590"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Có vốn đầu tư nước ngoài</w:t>
            </w:r>
          </w:p>
        </w:tc>
        <w:tc>
          <w:tcPr>
            <w:tcW w:w="939" w:type="dxa"/>
            <w:tcBorders>
              <w:top w:val="nil"/>
              <w:left w:val="nil"/>
              <w:bottom w:val="single" w:sz="8" w:space="0" w:color="auto"/>
              <w:right w:val="single" w:sz="8" w:space="0" w:color="auto"/>
            </w:tcBorders>
            <w:shd w:val="clear" w:color="auto" w:fill="FFFFFF"/>
            <w:vAlign w:val="center"/>
            <w:hideMark/>
          </w:tcPr>
          <w:p w14:paraId="6E3BF4A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08</w:t>
            </w:r>
          </w:p>
        </w:tc>
        <w:tc>
          <w:tcPr>
            <w:tcW w:w="1039" w:type="dxa"/>
            <w:tcBorders>
              <w:top w:val="nil"/>
              <w:left w:val="nil"/>
              <w:bottom w:val="single" w:sz="8" w:space="0" w:color="auto"/>
              <w:right w:val="single" w:sz="8" w:space="0" w:color="auto"/>
            </w:tcBorders>
            <w:shd w:val="clear" w:color="auto" w:fill="FFFFFF"/>
            <w:vAlign w:val="center"/>
            <w:hideMark/>
          </w:tcPr>
          <w:p w14:paraId="0D248AA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4DE6D033"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BB26FAC"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3F6B8DEA"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3.3. Chia theo hình thức chuyển giao</w:t>
            </w:r>
          </w:p>
        </w:tc>
        <w:tc>
          <w:tcPr>
            <w:tcW w:w="939" w:type="dxa"/>
            <w:tcBorders>
              <w:top w:val="nil"/>
              <w:left w:val="nil"/>
              <w:bottom w:val="single" w:sz="8" w:space="0" w:color="auto"/>
              <w:right w:val="single" w:sz="8" w:space="0" w:color="auto"/>
            </w:tcBorders>
            <w:shd w:val="clear" w:color="auto" w:fill="FFFFFF"/>
            <w:vAlign w:val="center"/>
            <w:hideMark/>
          </w:tcPr>
          <w:p w14:paraId="1C301B3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nil"/>
              <w:left w:val="nil"/>
              <w:bottom w:val="single" w:sz="8" w:space="0" w:color="auto"/>
              <w:right w:val="single" w:sz="8" w:space="0" w:color="auto"/>
            </w:tcBorders>
            <w:shd w:val="clear" w:color="auto" w:fill="FFFFFF"/>
            <w:vAlign w:val="center"/>
            <w:hideMark/>
          </w:tcPr>
          <w:p w14:paraId="7C917C5F"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nil"/>
              <w:left w:val="nil"/>
              <w:bottom w:val="single" w:sz="8" w:space="0" w:color="auto"/>
              <w:right w:val="single" w:sz="8" w:space="0" w:color="auto"/>
            </w:tcBorders>
            <w:shd w:val="clear" w:color="auto" w:fill="FFFFFF"/>
            <w:vAlign w:val="center"/>
            <w:hideMark/>
          </w:tcPr>
          <w:p w14:paraId="745D55D3"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29B38A55"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4772E23D"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Chuyển giao công nghệ độc lập</w:t>
            </w:r>
          </w:p>
        </w:tc>
        <w:tc>
          <w:tcPr>
            <w:tcW w:w="939" w:type="dxa"/>
            <w:tcBorders>
              <w:top w:val="nil"/>
              <w:left w:val="nil"/>
              <w:bottom w:val="single" w:sz="8" w:space="0" w:color="auto"/>
              <w:right w:val="single" w:sz="8" w:space="0" w:color="auto"/>
            </w:tcBorders>
            <w:shd w:val="clear" w:color="auto" w:fill="FFFFFF"/>
            <w:vAlign w:val="center"/>
            <w:hideMark/>
          </w:tcPr>
          <w:p w14:paraId="1D5E265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09</w:t>
            </w:r>
          </w:p>
        </w:tc>
        <w:tc>
          <w:tcPr>
            <w:tcW w:w="1039" w:type="dxa"/>
            <w:tcBorders>
              <w:top w:val="nil"/>
              <w:left w:val="nil"/>
              <w:bottom w:val="single" w:sz="8" w:space="0" w:color="auto"/>
              <w:right w:val="single" w:sz="8" w:space="0" w:color="auto"/>
            </w:tcBorders>
            <w:shd w:val="clear" w:color="auto" w:fill="FFFFFF"/>
            <w:vAlign w:val="center"/>
            <w:hideMark/>
          </w:tcPr>
          <w:p w14:paraId="3FF090F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0AF665FE"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4FC74FCF" w14:textId="77777777" w:rsidTr="00EF58CF">
        <w:tc>
          <w:tcPr>
            <w:tcW w:w="6236" w:type="dxa"/>
            <w:tcBorders>
              <w:top w:val="nil"/>
              <w:left w:val="single" w:sz="8" w:space="0" w:color="auto"/>
              <w:bottom w:val="single" w:sz="8" w:space="0" w:color="auto"/>
              <w:right w:val="single" w:sz="8" w:space="0" w:color="auto"/>
            </w:tcBorders>
            <w:shd w:val="clear" w:color="auto" w:fill="FFFFFF"/>
            <w:vAlign w:val="center"/>
            <w:hideMark/>
          </w:tcPr>
          <w:p w14:paraId="67CE962D"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Phần chuyển giao công nghệ trong dự án đầu tư</w:t>
            </w:r>
          </w:p>
        </w:tc>
        <w:tc>
          <w:tcPr>
            <w:tcW w:w="939" w:type="dxa"/>
            <w:tcBorders>
              <w:top w:val="nil"/>
              <w:left w:val="nil"/>
              <w:bottom w:val="single" w:sz="8" w:space="0" w:color="auto"/>
              <w:right w:val="single" w:sz="8" w:space="0" w:color="auto"/>
            </w:tcBorders>
            <w:shd w:val="clear" w:color="auto" w:fill="FFFFFF"/>
            <w:vAlign w:val="center"/>
            <w:hideMark/>
          </w:tcPr>
          <w:p w14:paraId="7B641822"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10</w:t>
            </w:r>
          </w:p>
        </w:tc>
        <w:tc>
          <w:tcPr>
            <w:tcW w:w="1039" w:type="dxa"/>
            <w:tcBorders>
              <w:top w:val="nil"/>
              <w:left w:val="nil"/>
              <w:bottom w:val="single" w:sz="8" w:space="0" w:color="auto"/>
              <w:right w:val="single" w:sz="8" w:space="0" w:color="auto"/>
            </w:tcBorders>
            <w:shd w:val="clear" w:color="auto" w:fill="FFFFFF"/>
            <w:vAlign w:val="center"/>
            <w:hideMark/>
          </w:tcPr>
          <w:p w14:paraId="49FEBDBF"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nil"/>
              <w:left w:val="nil"/>
              <w:bottom w:val="single" w:sz="8" w:space="0" w:color="auto"/>
              <w:right w:val="single" w:sz="8" w:space="0" w:color="auto"/>
            </w:tcBorders>
            <w:shd w:val="clear" w:color="auto" w:fill="FFFFFF"/>
            <w:vAlign w:val="center"/>
            <w:hideMark/>
          </w:tcPr>
          <w:p w14:paraId="4CC229B8"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7AD48F5A" w14:textId="77777777" w:rsidTr="00F11E6D">
        <w:tc>
          <w:tcPr>
            <w:tcW w:w="6236" w:type="dxa"/>
            <w:tcBorders>
              <w:top w:val="nil"/>
              <w:left w:val="single" w:sz="8" w:space="0" w:color="auto"/>
              <w:bottom w:val="single" w:sz="4" w:space="0" w:color="auto"/>
              <w:right w:val="single" w:sz="8" w:space="0" w:color="auto"/>
            </w:tcBorders>
            <w:shd w:val="clear" w:color="auto" w:fill="FFFFFF"/>
            <w:vAlign w:val="center"/>
            <w:hideMark/>
          </w:tcPr>
          <w:p w14:paraId="2C4D9B7B"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Góp vốn bằng công nghệ/nhượng quyền thương mại/chuyển giao quyền đối với các đối tượng sở hữu trí tuệ/mua bán máy móc, thiết bị đi kèm đối tượng công nghệ chuyển giao</w:t>
            </w:r>
          </w:p>
        </w:tc>
        <w:tc>
          <w:tcPr>
            <w:tcW w:w="939" w:type="dxa"/>
            <w:tcBorders>
              <w:top w:val="nil"/>
              <w:left w:val="nil"/>
              <w:bottom w:val="single" w:sz="4" w:space="0" w:color="auto"/>
              <w:right w:val="single" w:sz="8" w:space="0" w:color="auto"/>
            </w:tcBorders>
            <w:shd w:val="clear" w:color="auto" w:fill="FFFFFF"/>
            <w:vAlign w:val="center"/>
            <w:hideMark/>
          </w:tcPr>
          <w:p w14:paraId="38528B03"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11</w:t>
            </w:r>
          </w:p>
        </w:tc>
        <w:tc>
          <w:tcPr>
            <w:tcW w:w="1039" w:type="dxa"/>
            <w:tcBorders>
              <w:top w:val="nil"/>
              <w:left w:val="nil"/>
              <w:bottom w:val="single" w:sz="4" w:space="0" w:color="auto"/>
              <w:right w:val="single" w:sz="8" w:space="0" w:color="auto"/>
            </w:tcBorders>
            <w:shd w:val="clear" w:color="auto" w:fill="FFFFFF"/>
            <w:vAlign w:val="center"/>
            <w:hideMark/>
          </w:tcPr>
          <w:p w14:paraId="51ABB6F3"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nil"/>
              <w:left w:val="nil"/>
              <w:bottom w:val="single" w:sz="4" w:space="0" w:color="auto"/>
              <w:right w:val="single" w:sz="8" w:space="0" w:color="auto"/>
            </w:tcBorders>
            <w:shd w:val="clear" w:color="auto" w:fill="FFFFFF"/>
            <w:vAlign w:val="center"/>
            <w:hideMark/>
          </w:tcPr>
          <w:p w14:paraId="43965F58"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0CD6F748"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C6E79"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Hình thức khác</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6FEAE"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12</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55A8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Hợp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3F2764"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06C32C8E"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D9315E"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4. Tổng giá trị hợp đồng chuyển giao công nghệ</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79D12"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13</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17EA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58318"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48F08E70"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90E861"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4.1. Chia theo ngành kinh tế</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F8BD5"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445DE"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9272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74FFEA4E"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53527"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50A8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14</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1FCCA"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BB51D"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B417567"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CAB33"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D0768D"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15</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60F3D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763E52"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7FBA1143"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41D14D"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4.2. Chia theo loại hình kinh tế</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74B7E"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7F66B"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E531F2"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1C4D832A"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53D64"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Nhà nước</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0D728"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16</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AEB5B"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3C305"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04A60E4D"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DAEC2"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Ngoài nhà nước</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1633C5"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17</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CD10F7"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10AC1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2D841B16"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F58D7"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lastRenderedPageBreak/>
              <w:t>- Có vốn đầu tư nước ngoài</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802B23"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18</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03C17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1033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6C4BDB8"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FDBE1"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4.3. Chia theo hình thức chuyển giao</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32C1E"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704B85"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0E183E"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5C455E84"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AF025A"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Chuyển giao công nghệ độc lập</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A0D9D"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19</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90E7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D8BB4"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60CFB02C"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7DDE5"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Phần chuyển giao công nghệ trong dự án đầu tư</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88245"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20</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4A5014"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EF064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6A1CB7F7"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6698B"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Góp vốn bằng công nghệ/nhượng quyền thương mại/chuyển giao quyền đối với các đối tượng sở hữu trí tuệ/mua bán máy móc, thiết bị đi kèm đối tượng công nghệ chuyển giao</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BC00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21</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1BD4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77419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7634858A"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A64B5"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Hình thức khác</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655C2"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22</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4E3CB"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3C75F"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72026813"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F3ED0D"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4.4. Chia theo nguồn cấp kinh phí</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9F78B"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A77F3"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860B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0D3963AC"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5F91D1"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Nhà nước</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9F4F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23</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E6784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9FF9A7"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26A3CF75"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B17574"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Ngoài nhà nước</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3D747"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24</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6AD9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F2C5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5DD03D0E"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A7F89"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Có vốn đầu tư nước ngoài</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DBA847"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25</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D368DD"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Triệu đồng</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A9B2F"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5103BF39"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319E8"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5. Số dự án đầu tư được thẩm định công nghệ</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C58844"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26</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0947E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Dự án</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879C2"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FB82A10"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BCCF2"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5.1. Chia theo ngành kinh tế</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820E39"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85DED"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80FEF"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C31C775"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328F24"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AA1E1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27</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0185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Dự án</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1A05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3BB90CB"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BDABC5"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37D5B"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28</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CEF44"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Dự án</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93CA1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16B5288"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E9270"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5.2. Chia theo loại hình kinh tế</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34B298"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B45E3E"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02F17"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1225A31C"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4A08B0"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Nhà nước</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C4D9D"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29</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A354F"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Dự án</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BF728"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7674E1AC"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EF1A1A"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Ngoài nhà nước</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9226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30</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3888EE"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Dự án</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9D3F4"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1C992376"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27FDD"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Có vốn đầu tư nước ngoài</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F02F34"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31</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FC9B7"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Dự án</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FA339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795F124A"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21AEB"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5.3. Chia theo nước đầu tư</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F73ED"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F1AAC"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F0E93"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5D82CA92"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4D8882"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7AC528"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32</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A78E2"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Dự án</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2C3891"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A21C3D" w:rsidRPr="00314F68" w14:paraId="3E057697" w14:textId="77777777" w:rsidTr="00F11E6D">
        <w:tc>
          <w:tcPr>
            <w:tcW w:w="62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A23035" w14:textId="77777777" w:rsidR="00A21C3D" w:rsidRPr="00314F68" w:rsidRDefault="00A21C3D" w:rsidP="00F11E6D">
            <w:pPr>
              <w:spacing w:line="44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20540B"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33</w:t>
            </w:r>
          </w:p>
        </w:tc>
        <w:tc>
          <w:tcPr>
            <w:tcW w:w="10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50E53"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Dự án</w:t>
            </w: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436850" w14:textId="77777777" w:rsidR="00A21C3D" w:rsidRPr="00314F68" w:rsidRDefault="00A21C3D" w:rsidP="00F11E6D">
            <w:pPr>
              <w:spacing w:line="44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bl>
    <w:p w14:paraId="72A35B2A" w14:textId="77777777" w:rsidR="00A21C3D" w:rsidRPr="00314F68" w:rsidRDefault="00A21C3D" w:rsidP="00A21C3D">
      <w:pPr>
        <w:spacing w:after="120" w:line="240" w:lineRule="auto"/>
        <w:ind w:firstLine="720"/>
        <w:rPr>
          <w:rFonts w:ascii="Times New Roman" w:eastAsia="Times New Roman" w:hAnsi="Times New Roman" w:cs="Times New Roman"/>
          <w:sz w:val="24"/>
          <w:szCs w:val="24"/>
        </w:rPr>
      </w:pPr>
      <w:r w:rsidRPr="00314F68">
        <w:rPr>
          <w:rFonts w:ascii="Times New Roman" w:eastAsia="Times New Roman" w:hAnsi="Times New Roman" w:cs="Times New Roman"/>
          <w:i/>
          <w:iCs/>
          <w:sz w:val="20"/>
        </w:rPr>
        <w:t>* Ghi theo cấp 1 của bảng Hệ thống ngành kinh tế Việt Nam theo Quyết định số 27/2018/QĐ-TTg về Hệ thống ngành kinh tế Việt Nam</w:t>
      </w:r>
    </w:p>
    <w:tbl>
      <w:tblPr>
        <w:tblW w:w="5000" w:type="pct"/>
        <w:tblCellMar>
          <w:left w:w="0" w:type="dxa"/>
          <w:right w:w="0" w:type="dxa"/>
        </w:tblCellMar>
        <w:tblLook w:val="04A0" w:firstRow="1" w:lastRow="0" w:firstColumn="1" w:lastColumn="0" w:noHBand="0" w:noVBand="1"/>
      </w:tblPr>
      <w:tblGrid>
        <w:gridCol w:w="2531"/>
        <w:gridCol w:w="2732"/>
        <w:gridCol w:w="4092"/>
      </w:tblGrid>
      <w:tr w:rsidR="00A21C3D" w:rsidRPr="00F11E6D" w14:paraId="58A462F5" w14:textId="77777777" w:rsidTr="00F11E6D">
        <w:tc>
          <w:tcPr>
            <w:tcW w:w="2531" w:type="dxa"/>
            <w:tcBorders>
              <w:top w:val="nil"/>
              <w:left w:val="nil"/>
              <w:bottom w:val="nil"/>
              <w:right w:val="nil"/>
            </w:tcBorders>
            <w:hideMark/>
          </w:tcPr>
          <w:p w14:paraId="7FED5211" w14:textId="77777777" w:rsidR="00A21C3D" w:rsidRPr="00F11E6D" w:rsidRDefault="00A21C3D" w:rsidP="00EF58CF">
            <w:pPr>
              <w:spacing w:line="275" w:lineRule="atLeast"/>
              <w:jc w:val="center"/>
              <w:rPr>
                <w:rFonts w:ascii="Times New Roman" w:eastAsia="Times New Roman" w:hAnsi="Times New Roman" w:cs="Times New Roman"/>
                <w:color w:val="222222"/>
                <w:sz w:val="28"/>
                <w:szCs w:val="24"/>
              </w:rPr>
            </w:pPr>
            <w:r w:rsidRPr="00F11E6D">
              <w:rPr>
                <w:rFonts w:ascii="Times New Roman" w:eastAsia="Times New Roman" w:hAnsi="Times New Roman" w:cs="Times New Roman"/>
                <w:sz w:val="28"/>
                <w:szCs w:val="24"/>
              </w:rPr>
              <w:t> </w:t>
            </w:r>
            <w:r w:rsidRPr="00F11E6D">
              <w:rPr>
                <w:rFonts w:ascii="Times New Roman" w:eastAsia="Times New Roman" w:hAnsi="Times New Roman" w:cs="Times New Roman"/>
                <w:b/>
                <w:bCs/>
                <w:color w:val="222222"/>
                <w:sz w:val="24"/>
              </w:rPr>
              <w:t>Người lập biểu</w:t>
            </w:r>
            <w:r w:rsidRPr="00F11E6D">
              <w:rPr>
                <w:rFonts w:ascii="Times New Roman" w:eastAsia="Times New Roman" w:hAnsi="Times New Roman" w:cs="Times New Roman"/>
                <w:color w:val="222222"/>
                <w:sz w:val="28"/>
                <w:szCs w:val="24"/>
              </w:rPr>
              <w:br/>
            </w:r>
            <w:r w:rsidRPr="00F11E6D">
              <w:rPr>
                <w:rFonts w:ascii="Times New Roman" w:eastAsia="Times New Roman" w:hAnsi="Times New Roman" w:cs="Times New Roman"/>
                <w:i/>
                <w:iCs/>
                <w:color w:val="222222"/>
                <w:sz w:val="24"/>
              </w:rPr>
              <w:t>(ký, ghi rõ họ tên)</w:t>
            </w:r>
          </w:p>
        </w:tc>
        <w:tc>
          <w:tcPr>
            <w:tcW w:w="2732" w:type="dxa"/>
            <w:tcBorders>
              <w:top w:val="nil"/>
              <w:left w:val="nil"/>
              <w:bottom w:val="nil"/>
              <w:right w:val="nil"/>
            </w:tcBorders>
            <w:hideMark/>
          </w:tcPr>
          <w:p w14:paraId="4E724119" w14:textId="77777777" w:rsidR="00A21C3D" w:rsidRPr="00F11E6D" w:rsidRDefault="00A21C3D" w:rsidP="00EF58CF">
            <w:pPr>
              <w:spacing w:line="275" w:lineRule="atLeast"/>
              <w:jc w:val="center"/>
              <w:rPr>
                <w:rFonts w:ascii="Times New Roman" w:eastAsia="Times New Roman" w:hAnsi="Times New Roman" w:cs="Times New Roman"/>
                <w:color w:val="222222"/>
                <w:sz w:val="28"/>
                <w:szCs w:val="24"/>
              </w:rPr>
            </w:pPr>
            <w:r w:rsidRPr="00F11E6D">
              <w:rPr>
                <w:rFonts w:ascii="Times New Roman" w:eastAsia="Times New Roman" w:hAnsi="Times New Roman" w:cs="Times New Roman"/>
                <w:b/>
                <w:bCs/>
                <w:color w:val="222222"/>
                <w:sz w:val="24"/>
              </w:rPr>
              <w:t>Người kiểm tra biểu</w:t>
            </w:r>
            <w:r w:rsidRPr="00F11E6D">
              <w:rPr>
                <w:rFonts w:ascii="Times New Roman" w:eastAsia="Times New Roman" w:hAnsi="Times New Roman" w:cs="Times New Roman"/>
                <w:color w:val="222222"/>
                <w:sz w:val="28"/>
                <w:szCs w:val="24"/>
              </w:rPr>
              <w:br/>
            </w:r>
            <w:r w:rsidRPr="00F11E6D">
              <w:rPr>
                <w:rFonts w:ascii="Times New Roman" w:eastAsia="Times New Roman" w:hAnsi="Times New Roman" w:cs="Times New Roman"/>
                <w:i/>
                <w:iCs/>
                <w:color w:val="222222"/>
                <w:sz w:val="24"/>
              </w:rPr>
              <w:t>(ký, ghi rõ họ tên)</w:t>
            </w:r>
          </w:p>
        </w:tc>
        <w:tc>
          <w:tcPr>
            <w:tcW w:w="4092" w:type="dxa"/>
            <w:tcBorders>
              <w:top w:val="nil"/>
              <w:left w:val="nil"/>
              <w:bottom w:val="nil"/>
              <w:right w:val="nil"/>
            </w:tcBorders>
            <w:hideMark/>
          </w:tcPr>
          <w:p w14:paraId="10383DB8" w14:textId="77777777" w:rsidR="00A21C3D" w:rsidRPr="00F11E6D" w:rsidRDefault="00A21C3D" w:rsidP="00EF58CF">
            <w:pPr>
              <w:spacing w:line="275" w:lineRule="atLeast"/>
              <w:jc w:val="center"/>
              <w:rPr>
                <w:rFonts w:ascii="Times New Roman" w:eastAsia="Times New Roman" w:hAnsi="Times New Roman" w:cs="Times New Roman"/>
                <w:color w:val="222222"/>
                <w:sz w:val="28"/>
                <w:szCs w:val="24"/>
              </w:rPr>
            </w:pPr>
            <w:r w:rsidRPr="00F11E6D">
              <w:rPr>
                <w:rFonts w:ascii="Times New Roman" w:eastAsia="Times New Roman" w:hAnsi="Times New Roman" w:cs="Times New Roman"/>
                <w:i/>
                <w:iCs/>
                <w:color w:val="222222"/>
                <w:sz w:val="24"/>
              </w:rPr>
              <w:t>……, ngày…….tháng……..năm…….</w:t>
            </w:r>
            <w:r w:rsidRPr="00F11E6D">
              <w:rPr>
                <w:rFonts w:ascii="Times New Roman" w:eastAsia="Times New Roman" w:hAnsi="Times New Roman" w:cs="Times New Roman"/>
                <w:color w:val="222222"/>
                <w:sz w:val="28"/>
                <w:szCs w:val="24"/>
              </w:rPr>
              <w:br/>
            </w:r>
            <w:r w:rsidRPr="00F11E6D">
              <w:rPr>
                <w:rFonts w:ascii="Times New Roman" w:eastAsia="Times New Roman" w:hAnsi="Times New Roman" w:cs="Times New Roman"/>
                <w:b/>
                <w:bCs/>
                <w:color w:val="222222"/>
                <w:sz w:val="24"/>
              </w:rPr>
              <w:t>Thủ trưởng đơn vị</w:t>
            </w:r>
            <w:r w:rsidRPr="00F11E6D">
              <w:rPr>
                <w:rFonts w:ascii="Times New Roman" w:eastAsia="Times New Roman" w:hAnsi="Times New Roman" w:cs="Times New Roman"/>
                <w:color w:val="222222"/>
                <w:sz w:val="28"/>
                <w:szCs w:val="24"/>
              </w:rPr>
              <w:br/>
            </w:r>
            <w:r w:rsidRPr="00F11E6D">
              <w:rPr>
                <w:rFonts w:ascii="Times New Roman" w:eastAsia="Times New Roman" w:hAnsi="Times New Roman" w:cs="Times New Roman"/>
                <w:i/>
                <w:iCs/>
                <w:color w:val="222222"/>
                <w:sz w:val="24"/>
              </w:rPr>
              <w:t>(Ký, ghi rõ họ tên và đóng dấu)</w:t>
            </w:r>
          </w:p>
        </w:tc>
      </w:tr>
    </w:tbl>
    <w:p w14:paraId="357523CD" w14:textId="77777777" w:rsidR="00A21C3D" w:rsidRPr="00F11E6D" w:rsidRDefault="00A21C3D" w:rsidP="00A21C3D">
      <w:pPr>
        <w:spacing w:after="100" w:afterAutospacing="1" w:line="240" w:lineRule="auto"/>
        <w:jc w:val="left"/>
        <w:rPr>
          <w:rFonts w:ascii="Times New Roman" w:eastAsia="Times New Roman" w:hAnsi="Times New Roman" w:cs="Times New Roman"/>
          <w:sz w:val="28"/>
          <w:szCs w:val="24"/>
        </w:rPr>
      </w:pPr>
      <w:r w:rsidRPr="00F11E6D">
        <w:rPr>
          <w:rFonts w:ascii="Times New Roman" w:eastAsia="Times New Roman" w:hAnsi="Times New Roman" w:cs="Times New Roman"/>
          <w:sz w:val="28"/>
          <w:szCs w:val="24"/>
        </w:rPr>
        <w:t> </w:t>
      </w:r>
    </w:p>
    <w:p w14:paraId="69EB3E4C" w14:textId="77777777" w:rsidR="00A21C3D" w:rsidRDefault="00A21C3D" w:rsidP="00A21C3D">
      <w:pPr>
        <w:spacing w:after="100" w:afterAutospacing="1" w:line="240" w:lineRule="auto"/>
        <w:jc w:val="left"/>
        <w:rPr>
          <w:rFonts w:ascii="Times New Roman" w:eastAsia="Times New Roman" w:hAnsi="Times New Roman" w:cs="Times New Roman"/>
          <w:sz w:val="24"/>
          <w:szCs w:val="24"/>
        </w:rPr>
      </w:pPr>
    </w:p>
    <w:p w14:paraId="00C1C6C0" w14:textId="77777777" w:rsidR="00F11E6D" w:rsidRDefault="00F11E6D" w:rsidP="00A21C3D">
      <w:pPr>
        <w:spacing w:after="100" w:afterAutospacing="1" w:line="240" w:lineRule="auto"/>
        <w:jc w:val="left"/>
        <w:rPr>
          <w:rFonts w:ascii="Times New Roman" w:eastAsia="Times New Roman" w:hAnsi="Times New Roman" w:cs="Times New Roman"/>
          <w:sz w:val="24"/>
          <w:szCs w:val="24"/>
        </w:rPr>
      </w:pPr>
    </w:p>
    <w:p w14:paraId="24F25EC3" w14:textId="77777777" w:rsidR="00F11E6D" w:rsidRDefault="00F11E6D" w:rsidP="00A21C3D">
      <w:pPr>
        <w:spacing w:after="100" w:afterAutospacing="1" w:line="240" w:lineRule="auto"/>
        <w:jc w:val="left"/>
        <w:rPr>
          <w:rFonts w:ascii="Times New Roman" w:eastAsia="Times New Roman" w:hAnsi="Times New Roman" w:cs="Times New Roman"/>
          <w:sz w:val="24"/>
          <w:szCs w:val="24"/>
        </w:rPr>
      </w:pPr>
    </w:p>
    <w:p w14:paraId="012A1C5C" w14:textId="77777777" w:rsidR="00F11E6D" w:rsidRDefault="00F11E6D" w:rsidP="00A21C3D">
      <w:pPr>
        <w:spacing w:after="100" w:afterAutospacing="1" w:line="240" w:lineRule="auto"/>
        <w:jc w:val="left"/>
        <w:rPr>
          <w:rFonts w:ascii="Times New Roman" w:eastAsia="Times New Roman" w:hAnsi="Times New Roman" w:cs="Times New Roman"/>
          <w:sz w:val="24"/>
          <w:szCs w:val="24"/>
        </w:rPr>
      </w:pPr>
    </w:p>
    <w:p w14:paraId="478EB945" w14:textId="77777777" w:rsidR="00A21C3D" w:rsidRPr="005650DF" w:rsidRDefault="00A21C3D" w:rsidP="00A21C3D">
      <w:pPr>
        <w:ind w:firstLine="567"/>
        <w:jc w:val="center"/>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lastRenderedPageBreak/>
        <w:t>HƯỚNG DẪN ĐIỀN BIỂU 06/KHCN-CG CHUYỂN GIAO CÔNG NGHỆ</w:t>
      </w:r>
    </w:p>
    <w:p w14:paraId="496664F8" w14:textId="77777777" w:rsidR="00A21C3D" w:rsidRPr="005650DF" w:rsidRDefault="00A21C3D" w:rsidP="00A21C3D">
      <w:pPr>
        <w:ind w:firstLine="567"/>
        <w:jc w:val="center"/>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w:t>
      </w:r>
    </w:p>
    <w:p w14:paraId="783C6411"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1. Khái niệm, phương pháp tính</w:t>
      </w:r>
    </w:p>
    <w:p w14:paraId="3FD7E88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Đăng ký chuyển giao công nghệ</w:t>
      </w:r>
      <w:r w:rsidRPr="005650DF">
        <w:rPr>
          <w:rFonts w:ascii="Times New Roman" w:eastAsia="Times New Roman" w:hAnsi="Times New Roman" w:cs="Times New Roman"/>
          <w:sz w:val="24"/>
          <w:szCs w:val="24"/>
        </w:rPr>
        <w:t> là việc đăng ký với cơ quan quản lý nhà nước về KH&amp;CN đối với Hợp đồng chuyển giao công nghệ độc lập hoặc phần chuyển giao công nghệ của dự án đầu tư, góp vốn bằng công nghệ, nhượng quyền thương mại, chuyển giao quyền sở hữu trí tuệ, mua, bán máy móc, thiết bị kèm với đối tượng công nghệ chuyển giao hoặc chuyển giao công nghệ bằng hình thức khác theo quy định của pháp luật trong các trường hợp sau:</w:t>
      </w:r>
    </w:p>
    <w:p w14:paraId="59010CD0"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Chuyển giao công nghệ từ nước ngoài vào Việt Nam;</w:t>
      </w:r>
    </w:p>
    <w:p w14:paraId="18556C1E"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Chuyển giao công nghệ từ Việt Nam ra nước ngoài;</w:t>
      </w:r>
    </w:p>
    <w:p w14:paraId="20218B99"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Chuyển giao công nghệ trong nước có sử dụng vốn nhà nước hoặc ngân sách nhà nước, trừ trường hợp đã được cấp Giấy chứng nhận đăng ký kết quả thực hiện nhiệm vụ KH&amp;CN.</w:t>
      </w:r>
    </w:p>
    <w:p w14:paraId="41F5381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Số hợp đồng chuyển giao công nghệ được thực hiện</w:t>
      </w:r>
      <w:r w:rsidRPr="005650DF">
        <w:rPr>
          <w:rFonts w:ascii="Times New Roman" w:eastAsia="Times New Roman" w:hAnsi="Times New Roman" w:cs="Times New Roman"/>
          <w:sz w:val="24"/>
          <w:szCs w:val="24"/>
        </w:rPr>
        <w:t> là số hợp đồng được đăng ký hoặc cấp phép với cơ quan quản lý nhà nước về KH&amp;CN và đã được triển khai trong thực tế.</w:t>
      </w:r>
    </w:p>
    <w:p w14:paraId="7776679B"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Tổng giá trị hợp đồng chuyển giao công nghệ</w:t>
      </w:r>
      <w:r w:rsidRPr="005650DF">
        <w:rPr>
          <w:rFonts w:ascii="Times New Roman" w:eastAsia="Times New Roman" w:hAnsi="Times New Roman" w:cs="Times New Roman"/>
          <w:sz w:val="24"/>
          <w:szCs w:val="24"/>
        </w:rPr>
        <w:t> là tổng số tiền được ghi trong các hợp đồng chuyển giao công nghệ</w:t>
      </w:r>
    </w:p>
    <w:p w14:paraId="1471928F"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Dự án đầu tư</w:t>
      </w:r>
      <w:r w:rsidRPr="005650DF">
        <w:rPr>
          <w:rFonts w:ascii="Times New Roman" w:eastAsia="Times New Roman" w:hAnsi="Times New Roman" w:cs="Times New Roman"/>
          <w:sz w:val="24"/>
          <w:szCs w:val="24"/>
        </w:rPr>
        <w:t> là tập hợp các đề xuất bỏ vốn trung và dài hạn để tiến hành các hoạt động đầu tư trên địa bàn cụ thể, trong khoảng thời gian xác định.</w:t>
      </w:r>
    </w:p>
    <w:p w14:paraId="64102521"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Thẩm định công nghệ các dự án đầu tư</w:t>
      </w:r>
      <w:r w:rsidRPr="005650DF">
        <w:rPr>
          <w:rFonts w:ascii="Times New Roman" w:eastAsia="Times New Roman" w:hAnsi="Times New Roman" w:cs="Times New Roman"/>
          <w:sz w:val="24"/>
          <w:szCs w:val="24"/>
        </w:rPr>
        <w:t> là quá trình xem xét, đánh giá sự phù hợp của công nghệ đã nêu trong dự án so với mục tiêu và nội dung của dự án đầu tư trên cơ sở các chủ trương, chính sách, quy hoạch của Nhà nước tại thời điểm thẩm định dự án. </w:t>
      </w:r>
      <w:r w:rsidRPr="005650DF">
        <w:rPr>
          <w:rFonts w:ascii="Times New Roman" w:eastAsia="Times New Roman" w:hAnsi="Times New Roman" w:cs="Times New Roman"/>
          <w:i/>
          <w:iCs/>
          <w:sz w:val="24"/>
          <w:szCs w:val="24"/>
        </w:rPr>
        <w:t>Thẩm định công nghệ dự án đầu tư bao gồm:</w:t>
      </w:r>
    </w:p>
    <w:p w14:paraId="5A6D5122"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a) Trong giai đoạn quyết định chủ trương đầu tư:</w:t>
      </w:r>
    </w:p>
    <w:p w14:paraId="2ECE5FA4" w14:textId="77777777" w:rsidR="00A21C3D" w:rsidRPr="00601017" w:rsidRDefault="00A21C3D" w:rsidP="00A21C3D">
      <w:pPr>
        <w:ind w:firstLine="567"/>
        <w:rPr>
          <w:rFonts w:ascii="Times New Roman" w:eastAsia="Times New Roman" w:hAnsi="Times New Roman" w:cs="Times New Roman"/>
          <w:spacing w:val="-8"/>
          <w:sz w:val="24"/>
          <w:szCs w:val="24"/>
        </w:rPr>
      </w:pPr>
      <w:r w:rsidRPr="00601017">
        <w:rPr>
          <w:rFonts w:ascii="Times New Roman" w:eastAsia="Times New Roman" w:hAnsi="Times New Roman" w:cs="Times New Roman"/>
          <w:spacing w:val="-8"/>
          <w:sz w:val="24"/>
          <w:szCs w:val="24"/>
        </w:rPr>
        <w:t>(i) Dự án đầu tư sử dụng vốn đầu tư công thực hiện theo quy định của pháp luật về đầu tư công;</w:t>
      </w:r>
    </w:p>
    <w:p w14:paraId="3E37EBB2"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(ii) Dự án đầu tư sử dụng công nghệ hạn chế chuyển giao;</w:t>
      </w:r>
    </w:p>
    <w:p w14:paraId="0259F2B2"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(iii) Dự án đầu tư có nguy cơ tác động xấu đến môi trường theo quy định của pháp luật về bảo vệ môi trường.</w:t>
      </w:r>
    </w:p>
    <w:p w14:paraId="4FC040C6"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i/>
          <w:iCs/>
          <w:sz w:val="24"/>
          <w:szCs w:val="24"/>
        </w:rPr>
        <w:t>b) Trong giai đoạn quyết định đầu tư:</w:t>
      </w:r>
    </w:p>
    <w:p w14:paraId="1D81C8E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(i) Dự án đầu tư xây dựng sử dụng công nghệ hạn chế chuyển giao hoặc dự án đầu tư xây dựng có nguy cơ tác động xấu đến môi trường theo quy định của pháp luật về bảo vệ môi trường;</w:t>
      </w:r>
    </w:p>
    <w:p w14:paraId="1705B9D0"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(ii) Dự án đầu tư xây theo quy định của pháp luật về xây dựng;</w:t>
      </w:r>
    </w:p>
    <w:p w14:paraId="51B61D41"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(iii) Dự án đầu tư sử dụng vốn đầu tư công theo quy định của pháp luật về đầu tư công.</w:t>
      </w:r>
    </w:p>
    <w:p w14:paraId="528D2566"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2. Cách ghi biểu</w:t>
      </w:r>
    </w:p>
    <w:p w14:paraId="0BE08B48"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Cột 1: Ghi số lượng tương ứng với các dòng tại cột A.</w:t>
      </w:r>
    </w:p>
    <w:p w14:paraId="404BF8B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 Số hợp đồng chuyển giao công nghệ được thực hiện:</w:t>
      </w:r>
    </w:p>
    <w:p w14:paraId="3D922B40"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Chia theo ngành kinh tế:</w:t>
      </w:r>
      <w:r w:rsidRPr="005650DF">
        <w:rPr>
          <w:rFonts w:ascii="Times New Roman" w:eastAsia="Times New Roman" w:hAnsi="Times New Roman" w:cs="Times New Roman"/>
          <w:sz w:val="24"/>
          <w:szCs w:val="24"/>
        </w:rPr>
        <w:t> Chỉ cần tính đến cấp 1 của bảng Hệ thống ngành kinh tế Việt Nam </w:t>
      </w:r>
      <w:r w:rsidRPr="005650DF">
        <w:rPr>
          <w:rFonts w:ascii="Times New Roman" w:eastAsia="Times New Roman" w:hAnsi="Times New Roman" w:cs="Times New Roman"/>
          <w:i/>
          <w:iCs/>
          <w:sz w:val="24"/>
          <w:szCs w:val="24"/>
        </w:rPr>
        <w:t>(Ban hành kèm theo Quyết định số 27/2018/QĐ-TTg ngày 06/7/2018 của Thủ tướng Chính phủ)</w:t>
      </w:r>
      <w:r w:rsidRPr="005650DF">
        <w:rPr>
          <w:rFonts w:ascii="Times New Roman" w:eastAsia="Times New Roman" w:hAnsi="Times New Roman" w:cs="Times New Roman"/>
          <w:sz w:val="24"/>
          <w:szCs w:val="24"/>
        </w:rPr>
        <w:t>, như sau:</w:t>
      </w:r>
    </w:p>
    <w:tbl>
      <w:tblPr>
        <w:tblW w:w="5000" w:type="pct"/>
        <w:tblCellMar>
          <w:left w:w="0" w:type="dxa"/>
          <w:right w:w="0" w:type="dxa"/>
        </w:tblCellMar>
        <w:tblLook w:val="04A0" w:firstRow="1" w:lastRow="0" w:firstColumn="1" w:lastColumn="0" w:noHBand="0" w:noVBand="1"/>
      </w:tblPr>
      <w:tblGrid>
        <w:gridCol w:w="1056"/>
        <w:gridCol w:w="8319"/>
      </w:tblGrid>
      <w:tr w:rsidR="00A21C3D" w:rsidRPr="00314F68" w14:paraId="6D96FDC4" w14:textId="77777777" w:rsidTr="00EF58CF">
        <w:tc>
          <w:tcPr>
            <w:tcW w:w="110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B91FFC2"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Cấp 1</w:t>
            </w:r>
          </w:p>
        </w:tc>
        <w:tc>
          <w:tcPr>
            <w:tcW w:w="8941" w:type="dxa"/>
            <w:tcBorders>
              <w:top w:val="single" w:sz="8" w:space="0" w:color="auto"/>
              <w:left w:val="nil"/>
              <w:bottom w:val="single" w:sz="8" w:space="0" w:color="auto"/>
              <w:right w:val="single" w:sz="8" w:space="0" w:color="auto"/>
            </w:tcBorders>
            <w:shd w:val="clear" w:color="auto" w:fill="FFFFFF"/>
            <w:vAlign w:val="center"/>
            <w:hideMark/>
          </w:tcPr>
          <w:p w14:paraId="1B0D7039"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Tên ngành</w:t>
            </w:r>
          </w:p>
        </w:tc>
      </w:tr>
      <w:tr w:rsidR="00A21C3D" w:rsidRPr="00314F68" w14:paraId="16F88470"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549237D8"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A</w:t>
            </w:r>
          </w:p>
        </w:tc>
        <w:tc>
          <w:tcPr>
            <w:tcW w:w="8941" w:type="dxa"/>
            <w:tcBorders>
              <w:top w:val="nil"/>
              <w:left w:val="nil"/>
              <w:bottom w:val="single" w:sz="8" w:space="0" w:color="auto"/>
              <w:right w:val="single" w:sz="8" w:space="0" w:color="auto"/>
            </w:tcBorders>
            <w:shd w:val="clear" w:color="auto" w:fill="FFFFFF"/>
            <w:vAlign w:val="center"/>
            <w:hideMark/>
          </w:tcPr>
          <w:p w14:paraId="08754C30"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NÔNG NGHIỆP, LÂM NGHIỆP VÀ THỦY SẢN</w:t>
            </w:r>
          </w:p>
        </w:tc>
      </w:tr>
      <w:tr w:rsidR="00A21C3D" w:rsidRPr="00314F68" w14:paraId="419F49B3"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56FD7C9A"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lastRenderedPageBreak/>
              <w:t>B</w:t>
            </w:r>
          </w:p>
        </w:tc>
        <w:tc>
          <w:tcPr>
            <w:tcW w:w="8941" w:type="dxa"/>
            <w:tcBorders>
              <w:top w:val="nil"/>
              <w:left w:val="nil"/>
              <w:bottom w:val="single" w:sz="8" w:space="0" w:color="auto"/>
              <w:right w:val="single" w:sz="8" w:space="0" w:color="auto"/>
            </w:tcBorders>
            <w:shd w:val="clear" w:color="auto" w:fill="FFFFFF"/>
            <w:vAlign w:val="center"/>
            <w:hideMark/>
          </w:tcPr>
          <w:p w14:paraId="55A1F776"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KHAI KHOÁNG</w:t>
            </w:r>
          </w:p>
        </w:tc>
      </w:tr>
      <w:tr w:rsidR="00A21C3D" w:rsidRPr="00314F68" w14:paraId="5D37065B"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16DB3E15"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w:t>
            </w:r>
          </w:p>
        </w:tc>
        <w:tc>
          <w:tcPr>
            <w:tcW w:w="8941" w:type="dxa"/>
            <w:tcBorders>
              <w:top w:val="nil"/>
              <w:left w:val="nil"/>
              <w:bottom w:val="single" w:sz="8" w:space="0" w:color="auto"/>
              <w:right w:val="single" w:sz="8" w:space="0" w:color="auto"/>
            </w:tcBorders>
            <w:shd w:val="clear" w:color="auto" w:fill="FFFFFF"/>
            <w:vAlign w:val="center"/>
            <w:hideMark/>
          </w:tcPr>
          <w:p w14:paraId="73E96E3D"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CÔNG NGHIỆP CHẾ BIẾN, CHẾ TẠO</w:t>
            </w:r>
          </w:p>
        </w:tc>
      </w:tr>
      <w:tr w:rsidR="00A21C3D" w:rsidRPr="00314F68" w14:paraId="5AE8C147"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22FBB5FD"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D</w:t>
            </w:r>
          </w:p>
        </w:tc>
        <w:tc>
          <w:tcPr>
            <w:tcW w:w="8941" w:type="dxa"/>
            <w:tcBorders>
              <w:top w:val="nil"/>
              <w:left w:val="nil"/>
              <w:bottom w:val="single" w:sz="8" w:space="0" w:color="auto"/>
              <w:right w:val="single" w:sz="8" w:space="0" w:color="auto"/>
            </w:tcBorders>
            <w:shd w:val="clear" w:color="auto" w:fill="FFFFFF"/>
            <w:vAlign w:val="center"/>
            <w:hideMark/>
          </w:tcPr>
          <w:p w14:paraId="2D817816"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SẢN XUẤT VÀ PHÂN PHỐI ĐIỆN, KHÍ ĐỐT, NƯỚC NÓNG, HƠI NƯỚC VÀ ĐIỀU HÒA KHÔNG KHÍ</w:t>
            </w:r>
          </w:p>
        </w:tc>
      </w:tr>
      <w:tr w:rsidR="00A21C3D" w:rsidRPr="00314F68" w14:paraId="7B4CC216"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2E4BA01A"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E</w:t>
            </w:r>
          </w:p>
        </w:tc>
        <w:tc>
          <w:tcPr>
            <w:tcW w:w="8941" w:type="dxa"/>
            <w:tcBorders>
              <w:top w:val="nil"/>
              <w:left w:val="nil"/>
              <w:bottom w:val="single" w:sz="8" w:space="0" w:color="auto"/>
              <w:right w:val="single" w:sz="8" w:space="0" w:color="auto"/>
            </w:tcBorders>
            <w:shd w:val="clear" w:color="auto" w:fill="FFFFFF"/>
            <w:vAlign w:val="center"/>
            <w:hideMark/>
          </w:tcPr>
          <w:p w14:paraId="2649E116"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CUNG CẤP NƯỚC; HOẠT ĐỘNG QUẢN LÝ VÀ XỬ LÝ RÁC THẢI, NƯỚC THẢI</w:t>
            </w:r>
          </w:p>
        </w:tc>
      </w:tr>
      <w:tr w:rsidR="00A21C3D" w:rsidRPr="00314F68" w14:paraId="20310906"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4ABEAF91"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F</w:t>
            </w:r>
          </w:p>
        </w:tc>
        <w:tc>
          <w:tcPr>
            <w:tcW w:w="8941" w:type="dxa"/>
            <w:tcBorders>
              <w:top w:val="nil"/>
              <w:left w:val="nil"/>
              <w:bottom w:val="single" w:sz="8" w:space="0" w:color="auto"/>
              <w:right w:val="single" w:sz="8" w:space="0" w:color="auto"/>
            </w:tcBorders>
            <w:shd w:val="clear" w:color="auto" w:fill="FFFFFF"/>
            <w:vAlign w:val="center"/>
            <w:hideMark/>
          </w:tcPr>
          <w:p w14:paraId="106224F8"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XÂY DỰNG</w:t>
            </w:r>
          </w:p>
        </w:tc>
      </w:tr>
      <w:tr w:rsidR="00A21C3D" w:rsidRPr="00314F68" w14:paraId="2F8012EB"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1433F73C"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G</w:t>
            </w:r>
          </w:p>
        </w:tc>
        <w:tc>
          <w:tcPr>
            <w:tcW w:w="8941" w:type="dxa"/>
            <w:tcBorders>
              <w:top w:val="nil"/>
              <w:left w:val="nil"/>
              <w:bottom w:val="single" w:sz="8" w:space="0" w:color="auto"/>
              <w:right w:val="single" w:sz="8" w:space="0" w:color="auto"/>
            </w:tcBorders>
            <w:shd w:val="clear" w:color="auto" w:fill="FFFFFF"/>
            <w:vAlign w:val="center"/>
            <w:hideMark/>
          </w:tcPr>
          <w:p w14:paraId="28A07A49"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BÁN BUÔN VÀ BÁN LẺ; SỬA CHỮA Ô TÔ, MÔ TÔ, XE MÁY VÀ XE CÓ ĐỘNG CƠ KHÁC</w:t>
            </w:r>
          </w:p>
        </w:tc>
      </w:tr>
      <w:tr w:rsidR="00A21C3D" w:rsidRPr="00314F68" w14:paraId="6A1A2FD9"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5F629763"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w:t>
            </w:r>
          </w:p>
        </w:tc>
        <w:tc>
          <w:tcPr>
            <w:tcW w:w="8941" w:type="dxa"/>
            <w:tcBorders>
              <w:top w:val="nil"/>
              <w:left w:val="nil"/>
              <w:bottom w:val="single" w:sz="8" w:space="0" w:color="auto"/>
              <w:right w:val="single" w:sz="8" w:space="0" w:color="auto"/>
            </w:tcBorders>
            <w:shd w:val="clear" w:color="auto" w:fill="FFFFFF"/>
            <w:vAlign w:val="center"/>
            <w:hideMark/>
          </w:tcPr>
          <w:p w14:paraId="64569EE2"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VẬN TẢI KHO BÃI</w:t>
            </w:r>
          </w:p>
        </w:tc>
      </w:tr>
      <w:tr w:rsidR="00A21C3D" w:rsidRPr="00314F68" w14:paraId="5DF5F9C4"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09AA7951"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I</w:t>
            </w:r>
          </w:p>
        </w:tc>
        <w:tc>
          <w:tcPr>
            <w:tcW w:w="8941" w:type="dxa"/>
            <w:tcBorders>
              <w:top w:val="nil"/>
              <w:left w:val="nil"/>
              <w:bottom w:val="single" w:sz="8" w:space="0" w:color="auto"/>
              <w:right w:val="single" w:sz="8" w:space="0" w:color="auto"/>
            </w:tcBorders>
            <w:shd w:val="clear" w:color="auto" w:fill="FFFFFF"/>
            <w:vAlign w:val="center"/>
            <w:hideMark/>
          </w:tcPr>
          <w:p w14:paraId="6BFCD7F6"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DỊCH VỤ LƯU TRÚ VÀ ĂN UỐNG</w:t>
            </w:r>
          </w:p>
        </w:tc>
      </w:tr>
      <w:tr w:rsidR="00A21C3D" w:rsidRPr="00314F68" w14:paraId="318E9396"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407BC8B8"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J</w:t>
            </w:r>
          </w:p>
        </w:tc>
        <w:tc>
          <w:tcPr>
            <w:tcW w:w="8941" w:type="dxa"/>
            <w:tcBorders>
              <w:top w:val="nil"/>
              <w:left w:val="nil"/>
              <w:bottom w:val="single" w:sz="8" w:space="0" w:color="auto"/>
              <w:right w:val="single" w:sz="8" w:space="0" w:color="auto"/>
            </w:tcBorders>
            <w:shd w:val="clear" w:color="auto" w:fill="FFFFFF"/>
            <w:vAlign w:val="center"/>
            <w:hideMark/>
          </w:tcPr>
          <w:p w14:paraId="67CFFFA0"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THÔNG TIN VÀ TRUYỀN THÔNG</w:t>
            </w:r>
          </w:p>
        </w:tc>
      </w:tr>
      <w:tr w:rsidR="00A21C3D" w:rsidRPr="00314F68" w14:paraId="285B33E2"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45C0C200"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K</w:t>
            </w:r>
          </w:p>
        </w:tc>
        <w:tc>
          <w:tcPr>
            <w:tcW w:w="8941" w:type="dxa"/>
            <w:tcBorders>
              <w:top w:val="nil"/>
              <w:left w:val="nil"/>
              <w:bottom w:val="single" w:sz="8" w:space="0" w:color="auto"/>
              <w:right w:val="single" w:sz="8" w:space="0" w:color="auto"/>
            </w:tcBorders>
            <w:shd w:val="clear" w:color="auto" w:fill="FFFFFF"/>
            <w:vAlign w:val="center"/>
            <w:hideMark/>
          </w:tcPr>
          <w:p w14:paraId="0EDF520B"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HOẠT ĐỘNG TÀI CHÍNH, NGÂN HÀNG VÀ BẢO HIỂM</w:t>
            </w:r>
          </w:p>
        </w:tc>
      </w:tr>
      <w:tr w:rsidR="00A21C3D" w:rsidRPr="00314F68" w14:paraId="0EAF115F"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4DE22E4E"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L</w:t>
            </w:r>
          </w:p>
        </w:tc>
        <w:tc>
          <w:tcPr>
            <w:tcW w:w="8941" w:type="dxa"/>
            <w:tcBorders>
              <w:top w:val="nil"/>
              <w:left w:val="nil"/>
              <w:bottom w:val="single" w:sz="8" w:space="0" w:color="auto"/>
              <w:right w:val="single" w:sz="8" w:space="0" w:color="auto"/>
            </w:tcBorders>
            <w:shd w:val="clear" w:color="auto" w:fill="FFFFFF"/>
            <w:vAlign w:val="center"/>
            <w:hideMark/>
          </w:tcPr>
          <w:p w14:paraId="791751EE"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HOẠT ĐỘNG KINH DOANH BẤT ĐỘNG SẢN</w:t>
            </w:r>
          </w:p>
        </w:tc>
      </w:tr>
      <w:tr w:rsidR="00A21C3D" w:rsidRPr="00314F68" w14:paraId="3C6F9AEE"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6D3A315E"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M</w:t>
            </w:r>
          </w:p>
        </w:tc>
        <w:tc>
          <w:tcPr>
            <w:tcW w:w="8941" w:type="dxa"/>
            <w:tcBorders>
              <w:top w:val="nil"/>
              <w:left w:val="nil"/>
              <w:bottom w:val="single" w:sz="8" w:space="0" w:color="auto"/>
              <w:right w:val="single" w:sz="8" w:space="0" w:color="auto"/>
            </w:tcBorders>
            <w:shd w:val="clear" w:color="auto" w:fill="FFFFFF"/>
            <w:vAlign w:val="center"/>
            <w:hideMark/>
          </w:tcPr>
          <w:p w14:paraId="6C84C467"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HOẠT ĐỘNG CHUYÊN MÔN, KHOA HỌC VÀ CÔNG NGHỆ</w:t>
            </w:r>
          </w:p>
        </w:tc>
      </w:tr>
      <w:tr w:rsidR="00A21C3D" w:rsidRPr="00314F68" w14:paraId="7BEEB812"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20976B83"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w:t>
            </w:r>
          </w:p>
        </w:tc>
        <w:tc>
          <w:tcPr>
            <w:tcW w:w="8941" w:type="dxa"/>
            <w:tcBorders>
              <w:top w:val="nil"/>
              <w:left w:val="nil"/>
              <w:bottom w:val="single" w:sz="8" w:space="0" w:color="auto"/>
              <w:right w:val="single" w:sz="8" w:space="0" w:color="auto"/>
            </w:tcBorders>
            <w:shd w:val="clear" w:color="auto" w:fill="FFFFFF"/>
            <w:vAlign w:val="center"/>
            <w:hideMark/>
          </w:tcPr>
          <w:p w14:paraId="6C044C44"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HOẠT ĐỘNG HÀNH CHÍNH VÀ DỊCH VỤ HỖ TRỢ</w:t>
            </w:r>
          </w:p>
        </w:tc>
      </w:tr>
      <w:tr w:rsidR="00A21C3D" w:rsidRPr="00314F68" w14:paraId="6E8EAD85"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101895FC"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O</w:t>
            </w:r>
          </w:p>
        </w:tc>
        <w:tc>
          <w:tcPr>
            <w:tcW w:w="8941" w:type="dxa"/>
            <w:tcBorders>
              <w:top w:val="nil"/>
              <w:left w:val="nil"/>
              <w:bottom w:val="single" w:sz="8" w:space="0" w:color="auto"/>
              <w:right w:val="single" w:sz="8" w:space="0" w:color="auto"/>
            </w:tcBorders>
            <w:shd w:val="clear" w:color="auto" w:fill="FFFFFF"/>
            <w:vAlign w:val="center"/>
            <w:hideMark/>
          </w:tcPr>
          <w:p w14:paraId="1A3E9960"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HOẠT ĐỘNG CỦA ĐẢNG CỘNG SẢN, TỔ CHỨC CHÍNH TRỊ - XÃ HỘI, QUẢN LÝ NHÀ NƯỚC, AN NINH QUỐC PHÒNG; BẢO ĐẢM XÃ HỘI BẮT BUỘC</w:t>
            </w:r>
          </w:p>
        </w:tc>
      </w:tr>
      <w:tr w:rsidR="00A21C3D" w:rsidRPr="00314F68" w14:paraId="47AADA2F"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72A3C99D"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P</w:t>
            </w:r>
          </w:p>
        </w:tc>
        <w:tc>
          <w:tcPr>
            <w:tcW w:w="8941" w:type="dxa"/>
            <w:tcBorders>
              <w:top w:val="nil"/>
              <w:left w:val="nil"/>
              <w:bottom w:val="single" w:sz="8" w:space="0" w:color="auto"/>
              <w:right w:val="single" w:sz="8" w:space="0" w:color="auto"/>
            </w:tcBorders>
            <w:shd w:val="clear" w:color="auto" w:fill="FFFFFF"/>
            <w:vAlign w:val="center"/>
            <w:hideMark/>
          </w:tcPr>
          <w:p w14:paraId="107A8772"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GIÁO DỤC VÀ ĐÀO TẠO</w:t>
            </w:r>
          </w:p>
        </w:tc>
      </w:tr>
      <w:tr w:rsidR="00A21C3D" w:rsidRPr="00314F68" w14:paraId="1C03D017"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008118A4"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Q</w:t>
            </w:r>
          </w:p>
        </w:tc>
        <w:tc>
          <w:tcPr>
            <w:tcW w:w="8941" w:type="dxa"/>
            <w:tcBorders>
              <w:top w:val="nil"/>
              <w:left w:val="nil"/>
              <w:bottom w:val="single" w:sz="8" w:space="0" w:color="auto"/>
              <w:right w:val="single" w:sz="8" w:space="0" w:color="auto"/>
            </w:tcBorders>
            <w:shd w:val="clear" w:color="auto" w:fill="FFFFFF"/>
            <w:vAlign w:val="center"/>
            <w:hideMark/>
          </w:tcPr>
          <w:p w14:paraId="739AFDB4"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Y TẾ VÀ HOẠT ĐỘNG TRỢ GIÚP XÃ HỘI</w:t>
            </w:r>
          </w:p>
        </w:tc>
      </w:tr>
      <w:tr w:rsidR="00A21C3D" w:rsidRPr="00314F68" w14:paraId="7649B9A5"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5952BE5F"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R</w:t>
            </w:r>
          </w:p>
        </w:tc>
        <w:tc>
          <w:tcPr>
            <w:tcW w:w="8941" w:type="dxa"/>
            <w:tcBorders>
              <w:top w:val="nil"/>
              <w:left w:val="nil"/>
              <w:bottom w:val="single" w:sz="8" w:space="0" w:color="auto"/>
              <w:right w:val="single" w:sz="8" w:space="0" w:color="auto"/>
            </w:tcBorders>
            <w:shd w:val="clear" w:color="auto" w:fill="FFFFFF"/>
            <w:vAlign w:val="center"/>
            <w:hideMark/>
          </w:tcPr>
          <w:p w14:paraId="565E2F4E"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NGHỆ THUẬT, VUI CHƠI VÀ GIẢI TRÍ</w:t>
            </w:r>
          </w:p>
        </w:tc>
      </w:tr>
      <w:tr w:rsidR="00A21C3D" w:rsidRPr="00314F68" w14:paraId="35CC4246"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0563E7E1"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S</w:t>
            </w:r>
          </w:p>
        </w:tc>
        <w:tc>
          <w:tcPr>
            <w:tcW w:w="8941" w:type="dxa"/>
            <w:tcBorders>
              <w:top w:val="nil"/>
              <w:left w:val="nil"/>
              <w:bottom w:val="single" w:sz="8" w:space="0" w:color="auto"/>
              <w:right w:val="single" w:sz="8" w:space="0" w:color="auto"/>
            </w:tcBorders>
            <w:shd w:val="clear" w:color="auto" w:fill="FFFFFF"/>
            <w:vAlign w:val="center"/>
            <w:hideMark/>
          </w:tcPr>
          <w:p w14:paraId="64C35CCE"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HOẠT ĐỘNG DỊCH VỤ KHÁC</w:t>
            </w:r>
          </w:p>
        </w:tc>
      </w:tr>
      <w:tr w:rsidR="00A21C3D" w:rsidRPr="00314F68" w14:paraId="4D27DB12"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78173F6F"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w:t>
            </w:r>
          </w:p>
        </w:tc>
        <w:tc>
          <w:tcPr>
            <w:tcW w:w="8941" w:type="dxa"/>
            <w:tcBorders>
              <w:top w:val="nil"/>
              <w:left w:val="nil"/>
              <w:bottom w:val="single" w:sz="8" w:space="0" w:color="auto"/>
              <w:right w:val="single" w:sz="8" w:space="0" w:color="auto"/>
            </w:tcBorders>
            <w:shd w:val="clear" w:color="auto" w:fill="FFFFFF"/>
            <w:vAlign w:val="center"/>
            <w:hideMark/>
          </w:tcPr>
          <w:p w14:paraId="2EE97485"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HOẠT ĐỘNG LÀM THUÊ CÁC CÔNG VIỆC TRONG CÁC HỘ GIA ĐÌNH, SẢN XUẤT SẢN PHẨM VẬT CHẤT VÀ DỊCH VỤ TỰ TIÊU DÙNG CỦA HỘ GIA ĐÌNH</w:t>
            </w:r>
          </w:p>
        </w:tc>
      </w:tr>
      <w:tr w:rsidR="00A21C3D" w:rsidRPr="00314F68" w14:paraId="1D74AA27" w14:textId="77777777" w:rsidTr="00EF58CF">
        <w:tc>
          <w:tcPr>
            <w:tcW w:w="1102" w:type="dxa"/>
            <w:tcBorders>
              <w:top w:val="nil"/>
              <w:left w:val="single" w:sz="8" w:space="0" w:color="auto"/>
              <w:bottom w:val="single" w:sz="8" w:space="0" w:color="auto"/>
              <w:right w:val="single" w:sz="8" w:space="0" w:color="auto"/>
            </w:tcBorders>
            <w:shd w:val="clear" w:color="auto" w:fill="FFFFFF"/>
            <w:vAlign w:val="center"/>
            <w:hideMark/>
          </w:tcPr>
          <w:p w14:paraId="0D0C29B1" w14:textId="77777777" w:rsidR="00A21C3D" w:rsidRPr="00314F68" w:rsidRDefault="00A21C3D"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U</w:t>
            </w:r>
          </w:p>
        </w:tc>
        <w:tc>
          <w:tcPr>
            <w:tcW w:w="8941" w:type="dxa"/>
            <w:tcBorders>
              <w:top w:val="nil"/>
              <w:left w:val="nil"/>
              <w:bottom w:val="single" w:sz="8" w:space="0" w:color="auto"/>
              <w:right w:val="single" w:sz="8" w:space="0" w:color="auto"/>
            </w:tcBorders>
            <w:shd w:val="clear" w:color="auto" w:fill="FFFFFF"/>
            <w:vAlign w:val="center"/>
            <w:hideMark/>
          </w:tcPr>
          <w:p w14:paraId="26A83136" w14:textId="77777777" w:rsidR="00A21C3D" w:rsidRPr="00314F68" w:rsidRDefault="00A21C3D"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HOẠT ĐỘNG CỦA CÁC TỔ CHỨC VÀ CƠ QUAN QUỐC TẾ</w:t>
            </w:r>
          </w:p>
        </w:tc>
      </w:tr>
    </w:tbl>
    <w:p w14:paraId="1FB0633A"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Loại hình kinh tế:</w:t>
      </w:r>
    </w:p>
    <w:p w14:paraId="4CDB5F5E"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Nhà nước;</w:t>
      </w:r>
    </w:p>
    <w:p w14:paraId="16E674F0"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Ngoài nhà nước;</w:t>
      </w:r>
    </w:p>
    <w:p w14:paraId="2220E239"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Có vốn đầu tư nước ngoài.</w:t>
      </w:r>
    </w:p>
    <w:p w14:paraId="62935FA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Lưu ý: Đối với chuyển giao công nghệ từ nước ngoài vào Việt Nam, loại hình kinh tế lấy theo bên mua. Chuyển giao công nghệ từ Việt Nam ra nước ngoài, loại hình kinh tế lấy theo bên bán. Chuyển giao công nghệ trong nước, loại hình kinh tế lấy theo đặc điểm nguồn vốn sử dụng để mua công nghệ.</w:t>
      </w:r>
    </w:p>
    <w:p w14:paraId="4ACA47D0"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Chia theo hình thức chuyển giao:</w:t>
      </w:r>
    </w:p>
    <w:p w14:paraId="4D31D9D8"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Việc chuyển giao công nghệ được thực hiện thông qua các hình thức sau đây:</w:t>
      </w:r>
    </w:p>
    <w:p w14:paraId="0C7F00C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1. Chuyển giao công nghệ độc lập.</w:t>
      </w:r>
    </w:p>
    <w:p w14:paraId="7F4E56F7"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2. Phần chuyển giao công nghệ trong các trường hợp:</w:t>
      </w:r>
    </w:p>
    <w:p w14:paraId="7B6B3F28"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a) Dự án đầu tư;</w:t>
      </w:r>
    </w:p>
    <w:p w14:paraId="5C62E46E"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b) Góp vốn bằng công nghệ:</w:t>
      </w:r>
    </w:p>
    <w:p w14:paraId="58E23663"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Vào dự án đầu tư;</w:t>
      </w:r>
    </w:p>
    <w:p w14:paraId="794D596A"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Hình thức khác.</w:t>
      </w:r>
    </w:p>
    <w:p w14:paraId="276C3577"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c) Nhượng quyền thương mại;</w:t>
      </w:r>
    </w:p>
    <w:p w14:paraId="7D4BD6BE"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d) Chuyển giao quyền sở hữu trí tuệ;</w:t>
      </w:r>
    </w:p>
    <w:p w14:paraId="617A1FE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đ) Mua bán máy móc, thiết bị đi kèm đối tượng công nghệ chuyển giao:</w:t>
      </w:r>
    </w:p>
    <w:p w14:paraId="252785F7"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Theo hợp đồng mua bán độc lập;</w:t>
      </w:r>
    </w:p>
    <w:p w14:paraId="784B176A"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Theo dự án đầu tư.</w:t>
      </w:r>
    </w:p>
    <w:p w14:paraId="73CE30AB"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lastRenderedPageBreak/>
        <w:t>3. Hình thức chuyển giao công nghệ khác theo quy định của pháp luật.</w:t>
      </w:r>
    </w:p>
    <w:p w14:paraId="482E175E"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Chia theo nguồn cấp kinh phí:</w:t>
      </w:r>
    </w:p>
    <w:p w14:paraId="2B4345BE"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Nhà nước;</w:t>
      </w:r>
    </w:p>
    <w:p w14:paraId="4ED766A2"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Ngoài nhà nước;</w:t>
      </w:r>
    </w:p>
    <w:p w14:paraId="3889422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Có vốn đầu tư nước ngoài.</w:t>
      </w:r>
    </w:p>
    <w:p w14:paraId="04BC6C5A"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Kinh phí.</w:t>
      </w:r>
    </w:p>
    <w:p w14:paraId="4B956E6B"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 Tổng giá trị hợp đồng chuyển giao công nghệ</w:t>
      </w:r>
    </w:p>
    <w:p w14:paraId="3EB9E1C7" w14:textId="77777777" w:rsidR="00A21C3D" w:rsidRPr="00601017" w:rsidRDefault="00A21C3D" w:rsidP="00A21C3D">
      <w:pPr>
        <w:ind w:firstLine="567"/>
        <w:rPr>
          <w:rFonts w:ascii="Times New Roman" w:eastAsia="Times New Roman" w:hAnsi="Times New Roman" w:cs="Times New Roman"/>
          <w:spacing w:val="-8"/>
          <w:sz w:val="24"/>
          <w:szCs w:val="24"/>
        </w:rPr>
      </w:pPr>
      <w:r w:rsidRPr="00601017">
        <w:rPr>
          <w:rFonts w:ascii="Times New Roman" w:eastAsia="Times New Roman" w:hAnsi="Times New Roman" w:cs="Times New Roman"/>
          <w:b/>
          <w:bCs/>
          <w:i/>
          <w:iCs/>
          <w:spacing w:val="-8"/>
          <w:sz w:val="24"/>
          <w:szCs w:val="24"/>
        </w:rPr>
        <w:t>- Chia theo ngành kinh tế:</w:t>
      </w:r>
      <w:r w:rsidRPr="00601017">
        <w:rPr>
          <w:rFonts w:ascii="Times New Roman" w:eastAsia="Times New Roman" w:hAnsi="Times New Roman" w:cs="Times New Roman"/>
          <w:spacing w:val="-8"/>
          <w:sz w:val="24"/>
          <w:szCs w:val="24"/>
        </w:rPr>
        <w:t> Chỉ cần tính đến cấp 1 của bảng Hệ thống ngành kinh tế Việt Nam </w:t>
      </w:r>
      <w:r w:rsidRPr="00601017">
        <w:rPr>
          <w:rFonts w:ascii="Times New Roman" w:eastAsia="Times New Roman" w:hAnsi="Times New Roman" w:cs="Times New Roman"/>
          <w:i/>
          <w:iCs/>
          <w:spacing w:val="-8"/>
          <w:sz w:val="24"/>
          <w:szCs w:val="24"/>
        </w:rPr>
        <w:t>(Ban hành kèm theo Quyết định số 27/2018/QĐ-TTg ngày 06/7/2018 của Thủ tướng Chính phủ)</w:t>
      </w:r>
    </w:p>
    <w:p w14:paraId="7C176023"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Loại hình kinh tế:</w:t>
      </w:r>
    </w:p>
    <w:p w14:paraId="27D01E8B"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Nhà nước;</w:t>
      </w:r>
    </w:p>
    <w:p w14:paraId="76308FD6"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Ngoài nhà nước;</w:t>
      </w:r>
    </w:p>
    <w:p w14:paraId="400B00AD"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Có vốn đầu tư nước ngoài.</w:t>
      </w:r>
    </w:p>
    <w:p w14:paraId="0125B11D"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Chia theo hình thức chuyển giao:</w:t>
      </w:r>
    </w:p>
    <w:p w14:paraId="1E0844D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Việc chuyển giao công nghệ được thực hiện thông qua các hình thức sau đây:</w:t>
      </w:r>
    </w:p>
    <w:p w14:paraId="3E465C8D"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1. Chuyển giao công nghệ độc lập.</w:t>
      </w:r>
    </w:p>
    <w:p w14:paraId="2C596E25"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2. Phần chuyển giao công nghệ trong các trường hợp:</w:t>
      </w:r>
    </w:p>
    <w:p w14:paraId="7DE34639"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a) Dự án đầu tư;</w:t>
      </w:r>
    </w:p>
    <w:p w14:paraId="1309EF2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b) Góp vốn bằng công nghệ:</w:t>
      </w:r>
    </w:p>
    <w:p w14:paraId="7F292533"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Vào dự án đầu tư;</w:t>
      </w:r>
    </w:p>
    <w:p w14:paraId="68851AE6"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Hình thức khác.</w:t>
      </w:r>
    </w:p>
    <w:p w14:paraId="5565CFAE"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c) Nhượng quyền thương mại;</w:t>
      </w:r>
    </w:p>
    <w:p w14:paraId="3DDD3627"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d) Chuyển giao quyền sở hữu trí tuệ;</w:t>
      </w:r>
    </w:p>
    <w:p w14:paraId="6A735E3E"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đ) Mua bán máy móc, thiết bị đi kèm đối tượng công nghệ chuyển giao:</w:t>
      </w:r>
    </w:p>
    <w:p w14:paraId="66F355D3"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Theo hợp đồng mua bán độc lập;</w:t>
      </w:r>
    </w:p>
    <w:p w14:paraId="20306FA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Theo dự án đầu tư.</w:t>
      </w:r>
    </w:p>
    <w:p w14:paraId="7D38E229"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3. Hình thức chuyển giao công nghệ khác theo quy định của pháp luật.</w:t>
      </w:r>
    </w:p>
    <w:p w14:paraId="0A494672"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Chia theo nguồn cấp kinh phí:</w:t>
      </w:r>
    </w:p>
    <w:p w14:paraId="38202728"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Nhà nước;</w:t>
      </w:r>
    </w:p>
    <w:p w14:paraId="448AF5A9"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Ngoài nhà nước;</w:t>
      </w:r>
    </w:p>
    <w:p w14:paraId="21FF1CDA"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Có vốn đầu tư nước ngoài.</w:t>
      </w:r>
    </w:p>
    <w:p w14:paraId="5302A379"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Kinh phí.</w:t>
      </w:r>
    </w:p>
    <w:p w14:paraId="27462F5A"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t>* Số dự án đầu tư được thẩm định công nghệ</w:t>
      </w:r>
      <w:r w:rsidRPr="005650DF">
        <w:rPr>
          <w:rFonts w:ascii="Times New Roman" w:eastAsia="Times New Roman" w:hAnsi="Times New Roman" w:cs="Times New Roman"/>
          <w:sz w:val="24"/>
          <w:szCs w:val="24"/>
        </w:rPr>
        <w:t> chia theo:</w:t>
      </w:r>
    </w:p>
    <w:p w14:paraId="4A9353BB" w14:textId="77777777" w:rsidR="00A21C3D" w:rsidRPr="005650DF" w:rsidRDefault="00A21C3D" w:rsidP="00A21C3D">
      <w:pPr>
        <w:ind w:firstLine="567"/>
        <w:rPr>
          <w:rFonts w:ascii="Times New Roman" w:eastAsia="Times New Roman" w:hAnsi="Times New Roman" w:cs="Times New Roman"/>
          <w:spacing w:val="-6"/>
          <w:sz w:val="24"/>
          <w:szCs w:val="24"/>
        </w:rPr>
      </w:pPr>
      <w:r w:rsidRPr="005650DF">
        <w:rPr>
          <w:rFonts w:ascii="Times New Roman" w:eastAsia="Times New Roman" w:hAnsi="Times New Roman" w:cs="Times New Roman"/>
          <w:b/>
          <w:bCs/>
          <w:i/>
          <w:iCs/>
          <w:sz w:val="24"/>
          <w:szCs w:val="24"/>
        </w:rPr>
        <w:t>-</w:t>
      </w:r>
      <w:r w:rsidRPr="005650DF">
        <w:rPr>
          <w:rFonts w:ascii="Times New Roman" w:eastAsia="Times New Roman" w:hAnsi="Times New Roman" w:cs="Times New Roman"/>
          <w:b/>
          <w:bCs/>
          <w:i/>
          <w:iCs/>
          <w:spacing w:val="-6"/>
          <w:sz w:val="24"/>
          <w:szCs w:val="24"/>
        </w:rPr>
        <w:t xml:space="preserve"> Chia theo ngành kinh tế:</w:t>
      </w:r>
      <w:r w:rsidRPr="005650DF">
        <w:rPr>
          <w:rFonts w:ascii="Times New Roman" w:eastAsia="Times New Roman" w:hAnsi="Times New Roman" w:cs="Times New Roman"/>
          <w:spacing w:val="-6"/>
          <w:sz w:val="24"/>
          <w:szCs w:val="24"/>
        </w:rPr>
        <w:t> Chỉ cần tính đến cấp 1 của bảng Hệ thống ngành kinh tế Việt Nam </w:t>
      </w:r>
      <w:r w:rsidRPr="005650DF">
        <w:rPr>
          <w:rFonts w:ascii="Times New Roman" w:eastAsia="Times New Roman" w:hAnsi="Times New Roman" w:cs="Times New Roman"/>
          <w:i/>
          <w:iCs/>
          <w:spacing w:val="-6"/>
          <w:sz w:val="24"/>
          <w:szCs w:val="24"/>
        </w:rPr>
        <w:t>(Ban hành kèm theo Quyết định số 27/2018/QĐ-TTg ngày 06/7/2018 của Thủ tướng Chính phủ)</w:t>
      </w:r>
    </w:p>
    <w:p w14:paraId="11000414"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Loại hình kinh tế:</w:t>
      </w:r>
    </w:p>
    <w:p w14:paraId="48A93042"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Nhà nước;</w:t>
      </w:r>
    </w:p>
    <w:p w14:paraId="1DAD2846"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Ngoài nhà nước;</w:t>
      </w:r>
    </w:p>
    <w:p w14:paraId="16EEC62C"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 Có vốn đầu tư nước ngoài.</w:t>
      </w:r>
    </w:p>
    <w:p w14:paraId="61353710"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i/>
          <w:iCs/>
          <w:sz w:val="24"/>
          <w:szCs w:val="24"/>
        </w:rPr>
        <w:t>- Nước đầu tư.</w:t>
      </w:r>
    </w:p>
    <w:p w14:paraId="518E39AD"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b/>
          <w:bCs/>
          <w:sz w:val="24"/>
          <w:szCs w:val="24"/>
        </w:rPr>
        <w:lastRenderedPageBreak/>
        <w:t>3. Nguồn số liệu</w:t>
      </w:r>
    </w:p>
    <w:p w14:paraId="58478C05" w14:textId="77777777" w:rsidR="00A21C3D" w:rsidRPr="005650DF"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Hồ sơ quản lý của Vụ Đánh giá, Thẩm định và Giám định công nghệ; Cục ứng dụng và Phát triển công nghệ; Cục Phát triển thị trường và doanh nghiệp KH&amp;CN (Bộ KH&amp;CN).</w:t>
      </w:r>
    </w:p>
    <w:p w14:paraId="4BD3846A" w14:textId="77777777" w:rsidR="00A21C3D" w:rsidRDefault="00A21C3D" w:rsidP="00A21C3D">
      <w:pPr>
        <w:ind w:firstLine="567"/>
        <w:rPr>
          <w:rFonts w:ascii="Times New Roman" w:eastAsia="Times New Roman" w:hAnsi="Times New Roman" w:cs="Times New Roman"/>
          <w:sz w:val="24"/>
          <w:szCs w:val="24"/>
        </w:rPr>
      </w:pPr>
      <w:r w:rsidRPr="005650DF">
        <w:rPr>
          <w:rFonts w:ascii="Times New Roman" w:eastAsia="Times New Roman" w:hAnsi="Times New Roman" w:cs="Times New Roman"/>
          <w:sz w:val="24"/>
          <w:szCs w:val="24"/>
        </w:rPr>
        <w:t>Số liệu thống kê do cơ quan, đơn vị thuộc các Bộ, cơ quan ngang Bộ, cơ quan thuộc Chính phủ, Tòa án nhân dân tối cao, Viện kiểm sát nhân dân tối cao được giao nhiệm vụ thống kê KH&amp;CN; Sở KH&amp;CN các tỉnh, TP trực thuộc Trung ương tổng hợp.</w:t>
      </w:r>
      <w:r w:rsidR="00F11E6D">
        <w:rPr>
          <w:rFonts w:ascii="Times New Roman" w:eastAsia="Times New Roman" w:hAnsi="Times New Roman" w:cs="Times New Roman"/>
          <w:sz w:val="24"/>
          <w:szCs w:val="24"/>
        </w:rPr>
        <w:t>/.</w:t>
      </w:r>
    </w:p>
    <w:p w14:paraId="0C8BC63B" w14:textId="77777777" w:rsidR="009B38F7" w:rsidRDefault="009B38F7"/>
    <w:sectPr w:rsidR="009B38F7" w:rsidSect="00F11E6D">
      <w:footerReference w:type="default" r:id="rId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8B0D" w14:textId="77777777" w:rsidR="003649F6" w:rsidRDefault="003649F6" w:rsidP="00F11E6D">
      <w:pPr>
        <w:spacing w:line="240" w:lineRule="auto"/>
      </w:pPr>
      <w:r>
        <w:separator/>
      </w:r>
    </w:p>
  </w:endnote>
  <w:endnote w:type="continuationSeparator" w:id="0">
    <w:p w14:paraId="18BEE945" w14:textId="77777777" w:rsidR="003649F6" w:rsidRDefault="003649F6" w:rsidP="00F11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6683"/>
      <w:docPartObj>
        <w:docPartGallery w:val="Page Numbers (Bottom of Page)"/>
        <w:docPartUnique/>
      </w:docPartObj>
    </w:sdtPr>
    <w:sdtContent>
      <w:p w14:paraId="6D22E30A" w14:textId="77777777" w:rsidR="00F11E6D" w:rsidRDefault="00EA522E">
        <w:pPr>
          <w:pStyle w:val="Footer"/>
          <w:jc w:val="right"/>
        </w:pPr>
        <w:r>
          <w:fldChar w:fldCharType="begin"/>
        </w:r>
        <w:r>
          <w:instrText xml:space="preserve"> PAGE   \* MERGEFORMAT </w:instrText>
        </w:r>
        <w:r>
          <w:fldChar w:fldCharType="separate"/>
        </w:r>
        <w:r w:rsidR="00CF26FF">
          <w:rPr>
            <w:noProof/>
          </w:rPr>
          <w:t>1</w:t>
        </w:r>
        <w:r>
          <w:rPr>
            <w:noProof/>
          </w:rPr>
          <w:fldChar w:fldCharType="end"/>
        </w:r>
      </w:p>
    </w:sdtContent>
  </w:sdt>
  <w:p w14:paraId="6E6CDC02" w14:textId="77777777" w:rsidR="00F11E6D" w:rsidRDefault="00F1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5CCAE" w14:textId="77777777" w:rsidR="003649F6" w:rsidRDefault="003649F6" w:rsidP="00F11E6D">
      <w:pPr>
        <w:spacing w:line="240" w:lineRule="auto"/>
      </w:pPr>
      <w:r>
        <w:separator/>
      </w:r>
    </w:p>
  </w:footnote>
  <w:footnote w:type="continuationSeparator" w:id="0">
    <w:p w14:paraId="6633F488" w14:textId="77777777" w:rsidR="003649F6" w:rsidRDefault="003649F6" w:rsidP="00F11E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1C3D"/>
    <w:rsid w:val="003649F6"/>
    <w:rsid w:val="003C6FF0"/>
    <w:rsid w:val="006454C3"/>
    <w:rsid w:val="006B176C"/>
    <w:rsid w:val="007D3255"/>
    <w:rsid w:val="008C1C70"/>
    <w:rsid w:val="009B38F7"/>
    <w:rsid w:val="009D7458"/>
    <w:rsid w:val="00A21C3D"/>
    <w:rsid w:val="00A94C64"/>
    <w:rsid w:val="00B96072"/>
    <w:rsid w:val="00C125C0"/>
    <w:rsid w:val="00C5777E"/>
    <w:rsid w:val="00CF26FF"/>
    <w:rsid w:val="00DC2F1E"/>
    <w:rsid w:val="00DD04EE"/>
    <w:rsid w:val="00EA522E"/>
    <w:rsid w:val="00F11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7967"/>
  <w15:docId w15:val="{AB809435-9222-4081-8A06-97462C4C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3D"/>
    <w:pPr>
      <w:spacing w:after="0" w:line="36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1E6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11E6D"/>
  </w:style>
  <w:style w:type="paragraph" w:styleId="Footer">
    <w:name w:val="footer"/>
    <w:basedOn w:val="Normal"/>
    <w:link w:val="FooterChar"/>
    <w:uiPriority w:val="99"/>
    <w:unhideWhenUsed/>
    <w:rsid w:val="00F11E6D"/>
    <w:pPr>
      <w:tabs>
        <w:tab w:val="center" w:pos="4680"/>
        <w:tab w:val="right" w:pos="9360"/>
      </w:tabs>
      <w:spacing w:line="240" w:lineRule="auto"/>
    </w:pPr>
  </w:style>
  <w:style w:type="character" w:customStyle="1" w:styleId="FooterChar">
    <w:name w:val="Footer Char"/>
    <w:basedOn w:val="DefaultParagraphFont"/>
    <w:link w:val="Footer"/>
    <w:uiPriority w:val="99"/>
    <w:rsid w:val="00F1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1306</Words>
  <Characters>7445</Characters>
  <Application>Microsoft Office Word</Application>
  <DocSecurity>0</DocSecurity>
  <Lines>62</Lines>
  <Paragraphs>17</Paragraphs>
  <ScaleCrop>false</ScaleCrop>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dc:creator>
  <cp:lastModifiedBy>hoang pham</cp:lastModifiedBy>
  <cp:revision>7</cp:revision>
  <cp:lastPrinted>2020-02-18T08:25:00Z</cp:lastPrinted>
  <dcterms:created xsi:type="dcterms:W3CDTF">2020-02-18T08:19:00Z</dcterms:created>
  <dcterms:modified xsi:type="dcterms:W3CDTF">2025-03-19T07:48:00Z</dcterms:modified>
</cp:coreProperties>
</file>